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EA915" w14:textId="237D34AC" w:rsidR="004716D2" w:rsidRPr="00B03067" w:rsidRDefault="00874C2E" w:rsidP="00B03067">
      <w:pPr>
        <w:pStyle w:val="Title"/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874C2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المؤتمر الدولي </w:t>
      </w:r>
      <w:r w:rsidR="00943A72" w:rsidRPr="00943A7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العاشر </w:t>
      </w:r>
      <w:r w:rsidR="00606A30" w:rsidRPr="00606A30">
        <w:rPr>
          <w:rFonts w:ascii="Traditional Arabic" w:hAnsi="Traditional Arabic" w:cs="Traditional Arabic"/>
          <w:b/>
          <w:bCs/>
          <w:sz w:val="36"/>
          <w:szCs w:val="36"/>
          <w:rtl/>
        </w:rPr>
        <w:t>حول</w:t>
      </w:r>
      <w:r w:rsidR="00606A30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="00943A72" w:rsidRPr="00943A7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الوحي أساس الحضارة </w:t>
      </w:r>
      <w:r w:rsidR="00F901DA" w:rsidRPr="00F901DA">
        <w:rPr>
          <w:rFonts w:ascii="Times New Roman" w:hAnsi="Times New Roman" w:cs="Times New Roman"/>
          <w:b/>
          <w:sz w:val="28"/>
          <w:szCs w:val="18"/>
        </w:rPr>
        <w:t>(SWA</w:t>
      </w:r>
      <w:r w:rsidR="00244842">
        <w:rPr>
          <w:rFonts w:ascii="Times New Roman" w:hAnsi="Times New Roman" w:cs="Times New Roman"/>
          <w:b/>
          <w:sz w:val="28"/>
          <w:szCs w:val="18"/>
          <w:lang w:eastAsia="zh-CN"/>
        </w:rPr>
        <w:t>T</w:t>
      </w:r>
      <w:r w:rsidR="00F901DA" w:rsidRPr="00F901DA">
        <w:rPr>
          <w:rFonts w:ascii="Times New Roman" w:hAnsi="Times New Roman" w:cs="Times New Roman"/>
          <w:b/>
          <w:sz w:val="28"/>
          <w:szCs w:val="18"/>
        </w:rPr>
        <w:t xml:space="preserve"> 202</w:t>
      </w:r>
      <w:r w:rsidR="00035883">
        <w:rPr>
          <w:rFonts w:ascii="Times New Roman" w:hAnsi="Times New Roman" w:cs="Times New Roman"/>
          <w:b/>
          <w:sz w:val="28"/>
          <w:szCs w:val="18"/>
        </w:rPr>
        <w:t>5</w:t>
      </w:r>
      <w:r w:rsidR="00F901DA" w:rsidRPr="00F901DA">
        <w:rPr>
          <w:rFonts w:ascii="Times New Roman" w:hAnsi="Times New Roman" w:cs="Times New Roman"/>
          <w:b/>
          <w:sz w:val="28"/>
          <w:szCs w:val="18"/>
        </w:rPr>
        <w:t>)</w:t>
      </w:r>
      <w:r w:rsidR="00921942">
        <w:rPr>
          <w:rFonts w:ascii="Times New Roman" w:hAnsi="Times New Roman" w:cs="Times New Roman"/>
          <w:b/>
          <w:sz w:val="28"/>
          <w:szCs w:val="18"/>
        </w:rPr>
        <w:t xml:space="preserve"> </w:t>
      </w:r>
    </w:p>
    <w:p w14:paraId="3FD9697D" w14:textId="30EBE8AA" w:rsidR="004716D2" w:rsidRDefault="004716D2" w:rsidP="004716D2">
      <w:pPr>
        <w:spacing w:line="276" w:lineRule="auto"/>
        <w:jc w:val="center"/>
        <w:rPr>
          <w:rFonts w:cstheme="majorBidi"/>
          <w:b/>
          <w:bCs/>
          <w:color w:val="FF0000"/>
          <w:sz w:val="20"/>
          <w:szCs w:val="20"/>
          <w:rtl/>
          <w:lang w:val="ms-MY"/>
        </w:rPr>
      </w:pPr>
      <w:r>
        <w:rPr>
          <w:rFonts w:cstheme="majorBidi"/>
          <w:b/>
          <w:bCs/>
          <w:color w:val="FF0000"/>
          <w:sz w:val="20"/>
          <w:szCs w:val="20"/>
          <w:lang w:val="ms-MY"/>
        </w:rPr>
        <w:t>(Title in Arabic: Font Traditional Arabic, Size 18, Bold</w:t>
      </w:r>
      <w:r w:rsidR="00B03067">
        <w:rPr>
          <w:rFonts w:cstheme="majorBidi"/>
          <w:b/>
          <w:bCs/>
          <w:color w:val="FF0000"/>
          <w:sz w:val="20"/>
          <w:szCs w:val="20"/>
          <w:lang w:val="ms-MY"/>
        </w:rPr>
        <w:t xml:space="preserve">, </w:t>
      </w:r>
      <w:r w:rsidR="00B03067" w:rsidRPr="00CD5957">
        <w:rPr>
          <w:rFonts w:cstheme="majorBidi"/>
          <w:b/>
          <w:bCs/>
          <w:color w:val="FF0000"/>
          <w:sz w:val="20"/>
          <w:szCs w:val="20"/>
          <w:lang w:val="ms-MY"/>
        </w:rPr>
        <w:t>Centre Aligment</w:t>
      </w:r>
      <w:r>
        <w:rPr>
          <w:rFonts w:cstheme="majorBidi"/>
          <w:b/>
          <w:bCs/>
          <w:color w:val="FF0000"/>
          <w:sz w:val="20"/>
          <w:szCs w:val="20"/>
          <w:lang w:val="ms-MY"/>
        </w:rPr>
        <w:t>)</w:t>
      </w:r>
    </w:p>
    <w:p w14:paraId="12B0B89B" w14:textId="77777777" w:rsidR="004716D2" w:rsidRDefault="004716D2" w:rsidP="004716D2">
      <w:pPr>
        <w:rPr>
          <w:lang w:val="en-GB"/>
        </w:rPr>
      </w:pPr>
    </w:p>
    <w:p w14:paraId="37CAEF88" w14:textId="77777777" w:rsidR="004716D2" w:rsidRDefault="004716D2" w:rsidP="004716D2">
      <w:pPr>
        <w:jc w:val="center"/>
        <w:rPr>
          <w:vertAlign w:val="superscript"/>
          <w:lang w:val="en-GB"/>
        </w:rPr>
      </w:pPr>
      <w:bookmarkStart w:id="0" w:name="_Hlk165362639"/>
      <w:r>
        <w:rPr>
          <w:lang w:val="en-GB"/>
        </w:rPr>
        <w:t xml:space="preserve">First Author </w:t>
      </w:r>
      <w:proofErr w:type="spellStart"/>
      <w:r>
        <w:rPr>
          <w:vertAlign w:val="superscript"/>
          <w:lang w:val="en-GB"/>
        </w:rPr>
        <w:t>i</w:t>
      </w:r>
      <w:proofErr w:type="spellEnd"/>
      <w:r>
        <w:rPr>
          <w:vertAlign w:val="superscript"/>
          <w:lang w:val="en-GB"/>
        </w:rPr>
        <w:t xml:space="preserve">, </w:t>
      </w:r>
      <w:r>
        <w:rPr>
          <w:lang w:val="en-GB"/>
        </w:rPr>
        <w:t xml:space="preserve">Second Author </w:t>
      </w:r>
      <w:r>
        <w:rPr>
          <w:vertAlign w:val="superscript"/>
          <w:lang w:val="en-GB"/>
        </w:rPr>
        <w:t xml:space="preserve">ii, </w:t>
      </w:r>
      <w:r>
        <w:rPr>
          <w:lang w:val="en-GB"/>
        </w:rPr>
        <w:t xml:space="preserve">Third Author </w:t>
      </w:r>
      <w:r>
        <w:rPr>
          <w:vertAlign w:val="superscript"/>
          <w:lang w:val="en-GB"/>
        </w:rPr>
        <w:t xml:space="preserve">iii </w:t>
      </w:r>
    </w:p>
    <w:p w14:paraId="5B1077B6" w14:textId="77777777" w:rsidR="00482CAC" w:rsidRPr="006E5109" w:rsidRDefault="00482CAC" w:rsidP="00482CAC">
      <w:pPr>
        <w:spacing w:line="276" w:lineRule="auto"/>
        <w:jc w:val="center"/>
        <w:rPr>
          <w:rFonts w:cstheme="majorBidi"/>
          <w:b/>
          <w:bCs/>
          <w:color w:val="FF0000"/>
          <w:sz w:val="20"/>
          <w:szCs w:val="20"/>
          <w:lang w:val="ms-MY"/>
        </w:rPr>
      </w:pPr>
      <w:r w:rsidRPr="00CD5957">
        <w:rPr>
          <w:rFonts w:cstheme="majorBidi"/>
          <w:b/>
          <w:bCs/>
          <w:color w:val="FF0000"/>
          <w:sz w:val="20"/>
          <w:szCs w:val="20"/>
          <w:lang w:val="ms-MY"/>
        </w:rPr>
        <w:t>(</w:t>
      </w:r>
      <w:r>
        <w:rPr>
          <w:rFonts w:cstheme="majorBidi"/>
          <w:b/>
          <w:bCs/>
          <w:color w:val="FF0000"/>
          <w:sz w:val="20"/>
          <w:szCs w:val="20"/>
          <w:lang w:val="ms-MY"/>
        </w:rPr>
        <w:t xml:space="preserve">Author: </w:t>
      </w:r>
      <w:r w:rsidRPr="00CD5957">
        <w:rPr>
          <w:rFonts w:cstheme="majorBidi"/>
          <w:b/>
          <w:bCs/>
          <w:color w:val="FF0000"/>
          <w:sz w:val="20"/>
          <w:szCs w:val="20"/>
          <w:lang w:val="ms-MY"/>
        </w:rPr>
        <w:t>Font Times New Roman, Size 1</w:t>
      </w:r>
      <w:r>
        <w:rPr>
          <w:rFonts w:cstheme="majorBidi"/>
          <w:b/>
          <w:bCs/>
          <w:color w:val="FF0000"/>
          <w:sz w:val="20"/>
          <w:szCs w:val="20"/>
          <w:lang w:val="ms-MY"/>
        </w:rPr>
        <w:t>2</w:t>
      </w:r>
      <w:r w:rsidRPr="00CD5957">
        <w:rPr>
          <w:rFonts w:cstheme="majorBidi"/>
          <w:b/>
          <w:bCs/>
          <w:color w:val="FF0000"/>
          <w:sz w:val="20"/>
          <w:szCs w:val="20"/>
          <w:lang w:val="ms-MY"/>
        </w:rPr>
        <w:t xml:space="preserve">, </w:t>
      </w:r>
      <w:r>
        <w:rPr>
          <w:rFonts w:cstheme="majorBidi"/>
          <w:b/>
          <w:bCs/>
          <w:color w:val="FF0000"/>
          <w:sz w:val="20"/>
          <w:szCs w:val="20"/>
          <w:lang w:val="ms-MY"/>
        </w:rPr>
        <w:t xml:space="preserve">Capitalize Each Word, </w:t>
      </w:r>
      <w:r w:rsidRPr="00CD5957">
        <w:rPr>
          <w:rFonts w:cstheme="majorBidi"/>
          <w:b/>
          <w:bCs/>
          <w:color w:val="FF0000"/>
          <w:sz w:val="20"/>
          <w:szCs w:val="20"/>
          <w:lang w:val="ms-MY"/>
        </w:rPr>
        <w:t>Centre Aligment</w:t>
      </w:r>
      <w:r>
        <w:rPr>
          <w:rFonts w:cstheme="majorBidi"/>
          <w:b/>
          <w:bCs/>
          <w:color w:val="FF0000"/>
          <w:sz w:val="20"/>
          <w:szCs w:val="20"/>
          <w:lang w:val="ms-MY"/>
        </w:rPr>
        <w:t>, Line &amp; Spacing 1.0</w:t>
      </w:r>
      <w:r w:rsidRPr="00CD5957">
        <w:rPr>
          <w:rFonts w:cstheme="majorBidi"/>
          <w:b/>
          <w:bCs/>
          <w:color w:val="FF0000"/>
          <w:sz w:val="20"/>
          <w:szCs w:val="20"/>
          <w:lang w:val="ms-MY"/>
        </w:rPr>
        <w:t>)</w:t>
      </w:r>
    </w:p>
    <w:p w14:paraId="60EC0F36" w14:textId="77777777" w:rsidR="00482CAC" w:rsidRPr="00482CAC" w:rsidRDefault="00482CAC" w:rsidP="004716D2">
      <w:pPr>
        <w:jc w:val="center"/>
        <w:rPr>
          <w:lang w:val="ms-MY"/>
        </w:rPr>
      </w:pPr>
    </w:p>
    <w:p w14:paraId="7F53FA63" w14:textId="77777777" w:rsidR="004716D2" w:rsidRPr="006E5109" w:rsidRDefault="004716D2" w:rsidP="004716D2">
      <w:pPr>
        <w:rPr>
          <w:lang w:val="en-GB"/>
        </w:rPr>
      </w:pPr>
    </w:p>
    <w:p w14:paraId="53B99AD4" w14:textId="77777777" w:rsidR="004716D2" w:rsidRPr="006E5109" w:rsidRDefault="004716D2" w:rsidP="004716D2">
      <w:pPr>
        <w:jc w:val="center"/>
        <w:rPr>
          <w:lang w:val="en-GB"/>
        </w:rPr>
      </w:pPr>
      <w:proofErr w:type="spellStart"/>
      <w:r w:rsidRPr="00021DF9">
        <w:rPr>
          <w:vertAlign w:val="superscript"/>
          <w:lang w:val="en-GB"/>
        </w:rPr>
        <w:t>i</w:t>
      </w:r>
      <w:proofErr w:type="spellEnd"/>
      <w:r w:rsidRPr="006E5109">
        <w:rPr>
          <w:lang w:val="en-GB"/>
        </w:rPr>
        <w:t xml:space="preserve"> (Corresponding author). </w:t>
      </w:r>
      <w:r>
        <w:rPr>
          <w:lang w:val="en-GB"/>
        </w:rPr>
        <w:t xml:space="preserve">Senior Lecturer, </w:t>
      </w:r>
      <w:r w:rsidRPr="006E5109">
        <w:rPr>
          <w:lang w:val="en-GB"/>
        </w:rPr>
        <w:t xml:space="preserve">Faculty of Quranic and Sunnah Studies, </w:t>
      </w:r>
      <w:proofErr w:type="spellStart"/>
      <w:r w:rsidRPr="006E5109">
        <w:rPr>
          <w:lang w:val="en-GB"/>
        </w:rPr>
        <w:t>Universiti</w:t>
      </w:r>
      <w:proofErr w:type="spellEnd"/>
      <w:r w:rsidRPr="006E5109">
        <w:rPr>
          <w:lang w:val="en-GB"/>
        </w:rPr>
        <w:t xml:space="preserve"> Sains Islam Malaysia</w:t>
      </w:r>
      <w:r>
        <w:rPr>
          <w:lang w:val="en-GB"/>
        </w:rPr>
        <w:t xml:space="preserve">. </w:t>
      </w:r>
      <w:r w:rsidRPr="006E5109">
        <w:rPr>
          <w:lang w:val="en-GB"/>
        </w:rPr>
        <w:t xml:space="preserve">Email: </w:t>
      </w:r>
      <w:hyperlink r:id="rId5" w:history="1">
        <w:r w:rsidRPr="00B7617F">
          <w:rPr>
            <w:rStyle w:val="Hyperlink"/>
            <w:rFonts w:eastAsiaTheme="majorEastAsia"/>
            <w:lang w:val="en-GB"/>
          </w:rPr>
          <w:t>xxxx@usim.edu.my</w:t>
        </w:r>
      </w:hyperlink>
      <w:r>
        <w:rPr>
          <w:lang w:val="en-GB"/>
        </w:rPr>
        <w:t xml:space="preserve"> </w:t>
      </w:r>
    </w:p>
    <w:p w14:paraId="1275A264" w14:textId="77777777" w:rsidR="004716D2" w:rsidRPr="006E5109" w:rsidRDefault="004716D2" w:rsidP="004716D2">
      <w:pPr>
        <w:jc w:val="center"/>
        <w:rPr>
          <w:lang w:val="en-GB"/>
        </w:rPr>
      </w:pPr>
      <w:r w:rsidRPr="00021DF9">
        <w:rPr>
          <w:vertAlign w:val="superscript"/>
          <w:lang w:val="en-GB"/>
        </w:rPr>
        <w:t>ii</w:t>
      </w:r>
      <w:r w:rsidRPr="006E5109">
        <w:rPr>
          <w:lang w:val="en-GB"/>
        </w:rPr>
        <w:t xml:space="preserve"> Designation, Institution. email@email.com </w:t>
      </w:r>
    </w:p>
    <w:p w14:paraId="45E394F8" w14:textId="77777777" w:rsidR="004716D2" w:rsidRDefault="004716D2" w:rsidP="004716D2">
      <w:pPr>
        <w:jc w:val="center"/>
        <w:rPr>
          <w:lang w:val="en-GB"/>
        </w:rPr>
      </w:pPr>
      <w:r w:rsidRPr="00021DF9">
        <w:rPr>
          <w:vertAlign w:val="superscript"/>
          <w:lang w:val="en-GB"/>
        </w:rPr>
        <w:t>iii</w:t>
      </w:r>
      <w:r w:rsidRPr="006E5109">
        <w:rPr>
          <w:lang w:val="en-GB"/>
        </w:rPr>
        <w:t xml:space="preserve"> Designation, Institution. email@email.com </w:t>
      </w:r>
    </w:p>
    <w:bookmarkEnd w:id="0"/>
    <w:p w14:paraId="46D6C23D" w14:textId="77777777" w:rsidR="004716D2" w:rsidRDefault="004716D2" w:rsidP="004716D2">
      <w:pPr>
        <w:rPr>
          <w:lang w:val="en-GB"/>
        </w:rPr>
      </w:pPr>
    </w:p>
    <w:p w14:paraId="74B1DB67" w14:textId="77777777" w:rsidR="004716D2" w:rsidRDefault="004716D2" w:rsidP="004716D2">
      <w:pPr>
        <w:keepNext/>
        <w:bidi/>
        <w:ind w:right="567" w:hanging="567"/>
        <w:contextualSpacing/>
        <w:jc w:val="center"/>
        <w:outlineLvl w:val="1"/>
        <w:rPr>
          <w:rFonts w:ascii="Traditional Arabic" w:hAnsi="Traditional Arabic" w:cs="Traditional Arabic"/>
          <w:b/>
          <w:bCs/>
          <w:kern w:val="32"/>
          <w:sz w:val="32"/>
          <w:szCs w:val="32"/>
          <w:lang w:val="en-MY"/>
        </w:rPr>
      </w:pPr>
      <w:r>
        <w:rPr>
          <w:rFonts w:ascii="Traditional Arabic" w:hAnsi="Traditional Arabic" w:cs="Traditional Arabic"/>
          <w:b/>
          <w:bCs/>
          <w:kern w:val="32"/>
          <w:sz w:val="32"/>
          <w:szCs w:val="32"/>
          <w:rtl/>
        </w:rPr>
        <w:t xml:space="preserve">ملخص البحث </w:t>
      </w:r>
    </w:p>
    <w:p w14:paraId="1F7C8AD7" w14:textId="4C9E5710" w:rsidR="004716D2" w:rsidRPr="004716D2" w:rsidRDefault="004716D2" w:rsidP="004716D2">
      <w:pPr>
        <w:bidi/>
        <w:rPr>
          <w:rFonts w:ascii="Aptos" w:hAnsi="Aptos" w:cs="Arial"/>
          <w:kern w:val="2"/>
        </w:rPr>
      </w:pPr>
      <w:r>
        <w:rPr>
          <w:rFonts w:ascii="Traditional Arabic" w:hAnsi="Traditional Arabic" w:cs="Traditional Arabic"/>
          <w:sz w:val="32"/>
          <w:szCs w:val="32"/>
          <w:rtl/>
        </w:rPr>
        <w:t xml:space="preserve">يرجى من الباحث أن لا يزيد عدد الكلمات في ملخص البحث </w:t>
      </w:r>
      <w:r w:rsidR="00DA0095">
        <w:rPr>
          <w:rFonts w:ascii="Traditional Arabic" w:hAnsi="Traditional Arabic" w:cs="Traditional Arabic" w:hint="cs"/>
          <w:sz w:val="32"/>
          <w:szCs w:val="32"/>
          <w:rtl/>
        </w:rPr>
        <w:t>ع</w:t>
      </w:r>
      <w:r>
        <w:rPr>
          <w:rFonts w:ascii="Traditional Arabic" w:hAnsi="Traditional Arabic" w:cs="Traditional Arabic"/>
          <w:sz w:val="32"/>
          <w:szCs w:val="32"/>
          <w:rtl/>
        </w:rPr>
        <w:t>ن 350 كلمة، وأن يتضمن الملخص النقاط الآتية حول الموضوع بصورة وجيزة: خلفية البحث وأهميته، مشكلة البحث، أهداف البحث، المناهج المستخدمة للوصول إلى الأهداف وبعض النتائج المهمة و 5 من الكلمات المفتاحية</w:t>
      </w:r>
      <w:r w:rsidR="00DA0095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07E70BDD" w14:textId="77777777" w:rsidR="004716D2" w:rsidRPr="00612953" w:rsidRDefault="004716D2" w:rsidP="004716D2">
      <w:pPr>
        <w:bidi/>
        <w:ind w:left="144" w:right="144"/>
        <w:jc w:val="both"/>
        <w:rPr>
          <w:b/>
          <w:bCs/>
          <w:color w:val="FF0000"/>
          <w:sz w:val="20"/>
          <w:szCs w:val="20"/>
          <w:lang w:val="en-MY" w:eastAsia="en-MY"/>
        </w:rPr>
      </w:pPr>
      <w:r w:rsidRPr="00612953">
        <w:rPr>
          <w:b/>
          <w:bCs/>
          <w:color w:val="FF0000"/>
          <w:sz w:val="20"/>
          <w:szCs w:val="20"/>
          <w:rtl/>
          <w:lang w:val="en-MY" w:eastAsia="en-MY"/>
        </w:rPr>
        <w:t>(</w:t>
      </w:r>
      <w:r w:rsidRPr="00612953">
        <w:rPr>
          <w:b/>
          <w:bCs/>
          <w:color w:val="FF0000"/>
          <w:sz w:val="20"/>
          <w:szCs w:val="20"/>
          <w:lang w:val="en-MY" w:eastAsia="en-MY"/>
        </w:rPr>
        <w:t>Abstract: Font Traditional Arabic, Size 1</w:t>
      </w:r>
      <w:r>
        <w:rPr>
          <w:b/>
          <w:bCs/>
          <w:color w:val="FF0000"/>
          <w:sz w:val="20"/>
          <w:szCs w:val="20"/>
          <w:lang w:val="en-MY" w:eastAsia="en-MY"/>
        </w:rPr>
        <w:t>6</w:t>
      </w:r>
      <w:r w:rsidRPr="00612953">
        <w:rPr>
          <w:b/>
          <w:bCs/>
          <w:color w:val="FF0000"/>
          <w:sz w:val="20"/>
          <w:szCs w:val="20"/>
          <w:lang w:val="en-MY" w:eastAsia="en-MY"/>
        </w:rPr>
        <w:t>, Justify, Line &amp; Spacing 1.0</w:t>
      </w:r>
      <w:r w:rsidRPr="00612953">
        <w:rPr>
          <w:b/>
          <w:bCs/>
          <w:color w:val="FF0000"/>
          <w:sz w:val="20"/>
          <w:szCs w:val="20"/>
          <w:rtl/>
          <w:lang w:val="en-MY" w:eastAsia="en-MY"/>
        </w:rPr>
        <w:t>)</w:t>
      </w:r>
      <w:r w:rsidRPr="00612953">
        <w:rPr>
          <w:b/>
          <w:bCs/>
          <w:color w:val="FF0000"/>
          <w:sz w:val="20"/>
          <w:szCs w:val="20"/>
          <w:rtl/>
          <w:lang w:val="en-MY" w:eastAsia="en-MY"/>
        </w:rPr>
        <w:tab/>
      </w:r>
    </w:p>
    <w:p w14:paraId="22360746" w14:textId="75DF8F2B" w:rsidR="004716D2" w:rsidRDefault="004716D2" w:rsidP="00921942">
      <w:pPr>
        <w:bidi/>
      </w:pPr>
      <w:r w:rsidRPr="005854E0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الكلمات المفتاحية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="00921942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="00921942" w:rsidRPr="00F901DA">
        <w:rPr>
          <w:rFonts w:ascii="Traditional Arabic" w:eastAsia="Calibri" w:hAnsi="Traditional Arabic" w:cs="Traditional Arabic"/>
          <w:sz w:val="32"/>
          <w:szCs w:val="32"/>
          <w:rtl/>
        </w:rPr>
        <w:t>كلمة</w:t>
      </w:r>
      <w:r w:rsidR="00921942" w:rsidRPr="00F901DA">
        <w:rPr>
          <w:rFonts w:ascii="Traditional Arabic" w:eastAsia="Calibri" w:hAnsi="Traditional Arabic" w:cs="Traditional Arabic"/>
          <w:sz w:val="32"/>
          <w:szCs w:val="32"/>
        </w:rPr>
        <w:t>1</w:t>
      </w:r>
      <w:r w:rsidR="00921942" w:rsidRPr="00612953">
        <w:rPr>
          <w:rFonts w:ascii="Traditional Arabic" w:hAnsi="Traditional Arabic" w:cs="Traditional Arabic"/>
          <w:sz w:val="32"/>
          <w:szCs w:val="32"/>
          <w:rtl/>
        </w:rPr>
        <w:t>،</w:t>
      </w:r>
      <w:r w:rsidR="0092194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21942" w:rsidRPr="00F901DA">
        <w:rPr>
          <w:rFonts w:ascii="Traditional Arabic" w:eastAsia="Calibri" w:hAnsi="Traditional Arabic" w:cs="Traditional Arabic"/>
          <w:sz w:val="32"/>
          <w:szCs w:val="32"/>
          <w:rtl/>
        </w:rPr>
        <w:t>كلمة</w:t>
      </w:r>
      <w:r w:rsidR="00921942">
        <w:rPr>
          <w:rFonts w:ascii="Traditional Arabic" w:eastAsia="Calibri" w:hAnsi="Traditional Arabic" w:cs="Traditional Arabic"/>
          <w:sz w:val="32"/>
          <w:szCs w:val="32"/>
        </w:rPr>
        <w:t>2</w:t>
      </w:r>
      <w:r w:rsidR="00921942" w:rsidRPr="00612953">
        <w:rPr>
          <w:rFonts w:ascii="Traditional Arabic" w:hAnsi="Traditional Arabic" w:cs="Traditional Arabic"/>
          <w:sz w:val="32"/>
          <w:szCs w:val="32"/>
          <w:rtl/>
        </w:rPr>
        <w:t>،</w:t>
      </w:r>
      <w:r w:rsidR="0092194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21942" w:rsidRPr="00F901DA">
        <w:rPr>
          <w:rFonts w:ascii="Traditional Arabic" w:eastAsia="Calibri" w:hAnsi="Traditional Arabic" w:cs="Traditional Arabic"/>
          <w:sz w:val="32"/>
          <w:szCs w:val="32"/>
          <w:rtl/>
        </w:rPr>
        <w:t>كلمة</w:t>
      </w:r>
      <w:r w:rsidR="00921942">
        <w:rPr>
          <w:rFonts w:ascii="Traditional Arabic" w:hAnsi="Traditional Arabic" w:cs="Traditional Arabic"/>
          <w:sz w:val="32"/>
          <w:szCs w:val="32"/>
        </w:rPr>
        <w:t>3</w:t>
      </w:r>
    </w:p>
    <w:p w14:paraId="60B39284" w14:textId="77777777" w:rsidR="004716D2" w:rsidRDefault="004716D2"/>
    <w:p w14:paraId="3C3D5636" w14:textId="77777777" w:rsidR="004716D2" w:rsidRDefault="004716D2"/>
    <w:p w14:paraId="189D154C" w14:textId="78B79DBB" w:rsidR="003A5CDD" w:rsidRPr="003A5CDD" w:rsidRDefault="004716D2" w:rsidP="00B03067">
      <w:pPr>
        <w:bidi/>
        <w:rPr>
          <w:rFonts w:ascii="Traditional Arabic" w:eastAsia="Malgun Gothic" w:hAnsi="Traditional Arabic" w:cs="Traditional Arabic"/>
          <w:color w:val="FF0000"/>
          <w:sz w:val="32"/>
          <w:szCs w:val="32"/>
        </w:rPr>
      </w:pPr>
      <w:r>
        <w:rPr>
          <w:rFonts w:ascii="Traditional Arabic" w:eastAsia="Malgun Gothic" w:hAnsi="Traditional Arabic" w:cs="Traditional Arabic"/>
          <w:b/>
          <w:bCs/>
          <w:kern w:val="32"/>
          <w:sz w:val="32"/>
          <w:szCs w:val="32"/>
          <w:rtl/>
        </w:rPr>
        <w:t>مقدمة البحث</w:t>
      </w:r>
      <w:r w:rsidR="00B03067">
        <w:rPr>
          <w:rFonts w:ascii="Traditional Arabic" w:eastAsia="Malgun Gothic" w:hAnsi="Traditional Arabic" w:cs="Traditional Arabic"/>
          <w:b/>
          <w:bCs/>
          <w:kern w:val="32"/>
          <w:sz w:val="32"/>
          <w:szCs w:val="32"/>
        </w:rPr>
        <w:t xml:space="preserve"> </w:t>
      </w:r>
      <w:r w:rsidR="003A5CDD">
        <w:rPr>
          <w:rFonts w:ascii="Traditional Arabic" w:eastAsia="Malgun Gothic" w:hAnsi="Traditional Arabic" w:cs="Traditional Arabic"/>
          <w:b/>
          <w:bCs/>
          <w:color w:val="FF0000"/>
          <w:sz w:val="32"/>
          <w:szCs w:val="32"/>
          <w:rtl/>
        </w:rPr>
        <w:t>(الخط:</w:t>
      </w:r>
      <w:r w:rsidR="003A5CDD">
        <w:rPr>
          <w:rFonts w:ascii="Traditional Arabic" w:eastAsia="Malgun Gothic" w:hAnsi="Traditional Arabic" w:cs="Traditional Arabic"/>
          <w:b/>
          <w:bCs/>
          <w:color w:val="FF0000"/>
        </w:rPr>
        <w:t>Traditional Arabic</w:t>
      </w:r>
      <w:r w:rsidR="003A5CDD">
        <w:rPr>
          <w:rFonts w:ascii="Traditional Arabic" w:eastAsia="Malgun Gothic" w:hAnsi="Traditional Arabic" w:cs="Traditional Arabic"/>
          <w:color w:val="FF0000"/>
          <w:sz w:val="32"/>
          <w:szCs w:val="32"/>
        </w:rPr>
        <w:t xml:space="preserve"> </w:t>
      </w:r>
      <w:r w:rsidR="003A5CDD">
        <w:rPr>
          <w:rFonts w:ascii="Traditional Arabic" w:eastAsia="Malgun Gothic" w:hAnsi="Traditional Arabic" w:cs="Traditional Arabic"/>
          <w:color w:val="FF0000"/>
          <w:sz w:val="32"/>
          <w:szCs w:val="32"/>
          <w:rtl/>
        </w:rPr>
        <w:t xml:space="preserve">, </w:t>
      </w:r>
      <w:r w:rsidR="003A5CDD">
        <w:rPr>
          <w:rFonts w:ascii="Traditional Arabic" w:eastAsia="Malgun Gothic" w:hAnsi="Traditional Arabic" w:cs="Traditional Arabic"/>
          <w:b/>
          <w:bCs/>
          <w:color w:val="FF0000"/>
          <w:sz w:val="32"/>
          <w:szCs w:val="32"/>
          <w:rtl/>
        </w:rPr>
        <w:t>حجم الخط</w:t>
      </w:r>
      <w:r w:rsidR="003A5CDD">
        <w:rPr>
          <w:rFonts w:ascii="Traditional Arabic" w:eastAsia="Malgun Gothic" w:hAnsi="Traditional Arabic" w:cs="Traditional Arabic"/>
          <w:color w:val="FF0000"/>
          <w:sz w:val="32"/>
          <w:szCs w:val="32"/>
          <w:rtl/>
        </w:rPr>
        <w:t>:</w:t>
      </w:r>
      <w:r w:rsidR="003A5CDD">
        <w:rPr>
          <w:rFonts w:ascii="Traditional Arabic" w:eastAsia="Malgun Gothic" w:hAnsi="Traditional Arabic" w:cs="Traditional Arabic" w:hint="cs"/>
          <w:color w:val="FF0000"/>
          <w:sz w:val="32"/>
          <w:szCs w:val="32"/>
          <w:rtl/>
        </w:rPr>
        <w:t xml:space="preserve"> </w:t>
      </w:r>
      <w:r w:rsidR="003A5CDD">
        <w:rPr>
          <w:rFonts w:ascii="Traditional Arabic" w:eastAsia="Malgun Gothic" w:hAnsi="Traditional Arabic" w:cs="Traditional Arabic"/>
          <w:color w:val="FF0000"/>
          <w:sz w:val="32"/>
          <w:szCs w:val="32"/>
        </w:rPr>
        <w:t>16</w:t>
      </w:r>
      <w:r w:rsidR="003A5CDD">
        <w:rPr>
          <w:rFonts w:ascii="Traditional Arabic" w:eastAsia="Malgun Gothic" w:hAnsi="Traditional Arabic" w:cs="Traditional Arabic"/>
          <w:color w:val="FF0000"/>
          <w:sz w:val="32"/>
          <w:szCs w:val="32"/>
          <w:rtl/>
        </w:rPr>
        <w:t xml:space="preserve">, </w:t>
      </w:r>
      <w:r w:rsidR="003A5CDD">
        <w:rPr>
          <w:rFonts w:ascii="Traditional Arabic" w:eastAsia="Malgun Gothic" w:hAnsi="Traditional Arabic" w:cs="Traditional Arabic"/>
          <w:b/>
          <w:bCs/>
          <w:color w:val="FF0000"/>
          <w:sz w:val="32"/>
          <w:szCs w:val="32"/>
          <w:rtl/>
        </w:rPr>
        <w:t xml:space="preserve">تباعد الأسطر: </w:t>
      </w:r>
      <w:r w:rsidR="003A5CDD">
        <w:rPr>
          <w:rFonts w:ascii="Traditional Arabic" w:eastAsia="Malgun Gothic" w:hAnsi="Traditional Arabic" w:cs="Traditional Arabic"/>
          <w:color w:val="FF0000"/>
        </w:rPr>
        <w:t>1.0</w:t>
      </w:r>
      <w:r w:rsidR="003A5CDD">
        <w:rPr>
          <w:rFonts w:ascii="Traditional Arabic" w:eastAsia="Malgun Gothic" w:hAnsi="Traditional Arabic" w:cs="Traditional Arabic"/>
          <w:color w:val="FF0000"/>
          <w:rtl/>
        </w:rPr>
        <w:t xml:space="preserve">, </w:t>
      </w:r>
      <w:r w:rsidR="003A5CDD">
        <w:rPr>
          <w:rFonts w:ascii="Traditional Arabic" w:eastAsia="Malgun Gothic" w:hAnsi="Traditional Arabic" w:cs="Traditional Arabic"/>
          <w:color w:val="FF0000"/>
        </w:rPr>
        <w:t>bold</w:t>
      </w:r>
      <w:r w:rsidR="003A5CDD">
        <w:rPr>
          <w:rFonts w:ascii="Traditional Arabic" w:eastAsia="Malgun Gothic" w:hAnsi="Traditional Arabic" w:cs="Traditional Arabic"/>
          <w:color w:val="FF0000"/>
          <w:sz w:val="32"/>
          <w:szCs w:val="32"/>
          <w:rtl/>
        </w:rPr>
        <w:t xml:space="preserve"> ,</w:t>
      </w:r>
      <w:r w:rsidR="003A5CDD">
        <w:rPr>
          <w:rFonts w:ascii="Traditional Arabic" w:eastAsia="Malgun Gothic" w:hAnsi="Traditional Arabic" w:cs="Traditional Arabic"/>
          <w:b/>
          <w:bCs/>
          <w:color w:val="FF0000"/>
          <w:sz w:val="32"/>
          <w:szCs w:val="32"/>
          <w:rtl/>
        </w:rPr>
        <w:t xml:space="preserve"> </w:t>
      </w:r>
      <w:r w:rsidR="003A5CDD">
        <w:rPr>
          <w:rFonts w:ascii="Traditional Arabic" w:eastAsia="Malgun Gothic" w:hAnsi="Traditional Arabic" w:cs="Traditional Arabic" w:hint="cs"/>
          <w:b/>
          <w:bCs/>
          <w:color w:val="FF0000"/>
          <w:sz w:val="32"/>
          <w:szCs w:val="32"/>
          <w:rtl/>
        </w:rPr>
        <w:t>يمين</w:t>
      </w:r>
      <w:r w:rsidR="003A5CDD">
        <w:rPr>
          <w:rFonts w:ascii="Traditional Arabic" w:eastAsia="Malgun Gothic" w:hAnsi="Traditional Arabic" w:cs="Traditional Arabic"/>
          <w:b/>
          <w:bCs/>
          <w:color w:val="FF0000"/>
          <w:sz w:val="32"/>
          <w:szCs w:val="32"/>
          <w:rtl/>
        </w:rPr>
        <w:t>)</w:t>
      </w:r>
    </w:p>
    <w:p w14:paraId="21A89704" w14:textId="7CFB09A2" w:rsidR="003A5CDD" w:rsidRPr="003A5CDD" w:rsidRDefault="003A5CDD" w:rsidP="003A5CDD">
      <w:pPr>
        <w:widowControl w:val="0"/>
        <w:autoSpaceDE w:val="0"/>
        <w:autoSpaceDN w:val="0"/>
        <w:bidi/>
        <w:adjustRightInd w:val="0"/>
        <w:rPr>
          <w:rFonts w:ascii="Traditional Arabic" w:eastAsia="Malgun Gothic" w:hAnsi="Traditional Arabic" w:cs="Traditional Arabic"/>
          <w:sz w:val="32"/>
          <w:szCs w:val="32"/>
          <w:lang w:val="en-MY"/>
        </w:rPr>
      </w:pPr>
      <w:r w:rsidRPr="003A5CDD">
        <w:rPr>
          <w:rFonts w:ascii="Traditional Arabic" w:eastAsia="Malgun Gothic" w:hAnsi="Traditional Arabic" w:cs="Traditional Arabic"/>
          <w:sz w:val="32"/>
          <w:szCs w:val="32"/>
          <w:rtl/>
        </w:rPr>
        <w:t xml:space="preserve">الفقرة الأولى. </w:t>
      </w:r>
      <w:r w:rsidR="00B03067">
        <w:rPr>
          <w:rFonts w:ascii="Traditional Arabic" w:eastAsia="Malgun Gothic" w:hAnsi="Traditional Arabic" w:cs="Traditional Arabic"/>
          <w:b/>
          <w:bCs/>
          <w:color w:val="FF0000"/>
          <w:sz w:val="32"/>
          <w:szCs w:val="32"/>
          <w:rtl/>
        </w:rPr>
        <w:t>(الخط:</w:t>
      </w:r>
      <w:r w:rsidR="00B03067">
        <w:rPr>
          <w:rFonts w:ascii="Traditional Arabic" w:eastAsia="Malgun Gothic" w:hAnsi="Traditional Arabic" w:cs="Traditional Arabic"/>
          <w:b/>
          <w:bCs/>
          <w:color w:val="FF0000"/>
        </w:rPr>
        <w:t>Traditional Arabic</w:t>
      </w:r>
      <w:r w:rsidR="00B03067">
        <w:rPr>
          <w:rFonts w:ascii="Traditional Arabic" w:eastAsia="Malgun Gothic" w:hAnsi="Traditional Arabic" w:cs="Traditional Arabic"/>
          <w:color w:val="FF0000"/>
          <w:sz w:val="32"/>
          <w:szCs w:val="32"/>
        </w:rPr>
        <w:t xml:space="preserve"> </w:t>
      </w:r>
      <w:r w:rsidR="00B03067">
        <w:rPr>
          <w:rFonts w:ascii="Traditional Arabic" w:eastAsia="Malgun Gothic" w:hAnsi="Traditional Arabic" w:cs="Traditional Arabic"/>
          <w:color w:val="FF0000"/>
          <w:sz w:val="32"/>
          <w:szCs w:val="32"/>
          <w:rtl/>
        </w:rPr>
        <w:t xml:space="preserve">, </w:t>
      </w:r>
      <w:r w:rsidR="00B03067">
        <w:rPr>
          <w:rFonts w:ascii="Traditional Arabic" w:eastAsia="Malgun Gothic" w:hAnsi="Traditional Arabic" w:cs="Traditional Arabic"/>
          <w:b/>
          <w:bCs/>
          <w:color w:val="FF0000"/>
          <w:sz w:val="32"/>
          <w:szCs w:val="32"/>
          <w:rtl/>
        </w:rPr>
        <w:t>حجم الخط</w:t>
      </w:r>
      <w:r w:rsidR="00B03067">
        <w:rPr>
          <w:rFonts w:ascii="Traditional Arabic" w:eastAsia="Malgun Gothic" w:hAnsi="Traditional Arabic" w:cs="Traditional Arabic"/>
          <w:color w:val="FF0000"/>
          <w:sz w:val="32"/>
          <w:szCs w:val="32"/>
          <w:rtl/>
        </w:rPr>
        <w:t>:</w:t>
      </w:r>
      <w:r w:rsidR="00B03067">
        <w:rPr>
          <w:rFonts w:ascii="Traditional Arabic" w:eastAsia="Malgun Gothic" w:hAnsi="Traditional Arabic" w:cs="Traditional Arabic" w:hint="cs"/>
          <w:color w:val="FF0000"/>
          <w:sz w:val="32"/>
          <w:szCs w:val="32"/>
          <w:rtl/>
        </w:rPr>
        <w:t xml:space="preserve"> </w:t>
      </w:r>
      <w:r w:rsidR="00B03067">
        <w:rPr>
          <w:rFonts w:ascii="Traditional Arabic" w:eastAsia="Malgun Gothic" w:hAnsi="Traditional Arabic" w:cs="Traditional Arabic"/>
          <w:color w:val="FF0000"/>
          <w:sz w:val="32"/>
          <w:szCs w:val="32"/>
        </w:rPr>
        <w:t>16</w:t>
      </w:r>
      <w:r w:rsidR="00B03067">
        <w:rPr>
          <w:rFonts w:ascii="Traditional Arabic" w:eastAsia="Malgun Gothic" w:hAnsi="Traditional Arabic" w:cs="Traditional Arabic"/>
          <w:color w:val="FF0000"/>
          <w:sz w:val="32"/>
          <w:szCs w:val="32"/>
          <w:rtl/>
        </w:rPr>
        <w:t>,</w:t>
      </w:r>
      <w:r w:rsidR="00B03067">
        <w:rPr>
          <w:rFonts w:ascii="Traditional Arabic" w:eastAsia="Malgun Gothic" w:hAnsi="Traditional Arabic" w:cs="Traditional Arabic"/>
          <w:color w:val="FF0000"/>
          <w:sz w:val="32"/>
          <w:szCs w:val="32"/>
        </w:rPr>
        <w:t xml:space="preserve"> justify</w:t>
      </w:r>
      <w:r w:rsidR="00B03067">
        <w:rPr>
          <w:rFonts w:ascii="Traditional Arabic" w:eastAsia="Malgun Gothic" w:hAnsi="Traditional Arabic" w:cs="Traditional Arabic"/>
          <w:b/>
          <w:bCs/>
          <w:color w:val="FF0000"/>
          <w:sz w:val="32"/>
          <w:szCs w:val="32"/>
          <w:rtl/>
        </w:rPr>
        <w:t>)</w:t>
      </w:r>
    </w:p>
    <w:p w14:paraId="5BB62707" w14:textId="1475496E" w:rsidR="003A5CDD" w:rsidRPr="003A5CDD" w:rsidRDefault="003A5CDD" w:rsidP="003A5CDD">
      <w:pPr>
        <w:widowControl w:val="0"/>
        <w:autoSpaceDE w:val="0"/>
        <w:autoSpaceDN w:val="0"/>
        <w:bidi/>
        <w:adjustRightInd w:val="0"/>
        <w:ind w:firstLine="720"/>
        <w:rPr>
          <w:rFonts w:ascii="Traditional Arabic" w:eastAsia="Malgun Gothic" w:hAnsi="Traditional Arabic" w:cs="Traditional Arabic"/>
          <w:sz w:val="32"/>
          <w:szCs w:val="32"/>
          <w:rtl/>
        </w:rPr>
      </w:pPr>
      <w:r w:rsidRPr="003A5CDD">
        <w:rPr>
          <w:rFonts w:ascii="Traditional Arabic" w:eastAsia="Malgun Gothic" w:hAnsi="Traditional Arabic" w:cs="Traditional Arabic"/>
          <w:sz w:val="32"/>
          <w:szCs w:val="32"/>
          <w:rtl/>
        </w:rPr>
        <w:t>الفقرة الثانية.</w:t>
      </w:r>
    </w:p>
    <w:p w14:paraId="760428AF" w14:textId="59F24FC0" w:rsidR="003A5CDD" w:rsidRDefault="003A5CDD" w:rsidP="003A5CDD">
      <w:pPr>
        <w:widowControl w:val="0"/>
        <w:autoSpaceDE w:val="0"/>
        <w:autoSpaceDN w:val="0"/>
        <w:bidi/>
        <w:adjustRightInd w:val="0"/>
        <w:ind w:firstLine="720"/>
        <w:rPr>
          <w:rFonts w:ascii="Traditional Arabic" w:eastAsia="Malgun Gothic" w:hAnsi="Traditional Arabic" w:cs="Traditional Arabic"/>
          <w:sz w:val="32"/>
          <w:szCs w:val="32"/>
          <w:rtl/>
        </w:rPr>
      </w:pPr>
      <w:r w:rsidRPr="003A5CDD">
        <w:rPr>
          <w:rFonts w:ascii="Traditional Arabic" w:eastAsia="Malgun Gothic" w:hAnsi="Traditional Arabic" w:cs="Traditional Arabic"/>
          <w:sz w:val="32"/>
          <w:szCs w:val="32"/>
          <w:rtl/>
        </w:rPr>
        <w:t>الفقرة الثالثة.</w:t>
      </w:r>
    </w:p>
    <w:p w14:paraId="3FEA51D7" w14:textId="77777777" w:rsidR="00244842" w:rsidRPr="003A5CDD" w:rsidRDefault="00244842" w:rsidP="00244842">
      <w:pPr>
        <w:widowControl w:val="0"/>
        <w:autoSpaceDE w:val="0"/>
        <w:autoSpaceDN w:val="0"/>
        <w:bidi/>
        <w:adjustRightInd w:val="0"/>
        <w:ind w:firstLine="720"/>
        <w:rPr>
          <w:rFonts w:ascii="Traditional Arabic" w:eastAsia="Malgun Gothic" w:hAnsi="Traditional Arabic" w:cs="Traditional Arabic"/>
          <w:sz w:val="32"/>
          <w:szCs w:val="32"/>
          <w:rtl/>
        </w:rPr>
      </w:pPr>
    </w:p>
    <w:p w14:paraId="3D7717D9" w14:textId="77777777" w:rsidR="00244842" w:rsidRPr="00B03067" w:rsidRDefault="00244842" w:rsidP="00244842">
      <w:pPr>
        <w:keepNext/>
        <w:widowControl w:val="0"/>
        <w:autoSpaceDE w:val="0"/>
        <w:autoSpaceDN w:val="0"/>
        <w:bidi/>
        <w:adjustRightInd w:val="0"/>
        <w:ind w:firstLine="144"/>
        <w:outlineLvl w:val="0"/>
        <w:rPr>
          <w:rFonts w:ascii="Traditional Arabic" w:eastAsia="Malgun Gothic" w:hAnsi="Traditional Arabic" w:cs="Traditional Arabic"/>
          <w:b/>
          <w:bCs/>
          <w:kern w:val="32"/>
          <w:sz w:val="32"/>
          <w:szCs w:val="32"/>
        </w:rPr>
      </w:pPr>
      <w:r w:rsidRPr="001C7A49">
        <w:rPr>
          <w:rFonts w:ascii="Traditional Arabic" w:eastAsia="Malgun Gothic" w:hAnsi="Traditional Arabic" w:cs="Traditional Arabic"/>
          <w:b/>
          <w:bCs/>
          <w:kern w:val="32"/>
          <w:sz w:val="32"/>
          <w:szCs w:val="32"/>
          <w:rtl/>
        </w:rPr>
        <w:t xml:space="preserve">أهداف البحث </w:t>
      </w:r>
      <w:r>
        <w:rPr>
          <w:rFonts w:ascii="Traditional Arabic" w:eastAsia="Malgun Gothic" w:hAnsi="Traditional Arabic" w:cs="Traditional Arabic"/>
          <w:b/>
          <w:bCs/>
          <w:color w:val="FF0000"/>
          <w:sz w:val="32"/>
          <w:szCs w:val="32"/>
          <w:rtl/>
        </w:rPr>
        <w:t>(الخط:</w:t>
      </w:r>
      <w:r>
        <w:rPr>
          <w:rFonts w:ascii="Traditional Arabic" w:eastAsia="Malgun Gothic" w:hAnsi="Traditional Arabic" w:cs="Traditional Arabic"/>
          <w:b/>
          <w:bCs/>
          <w:color w:val="FF0000"/>
        </w:rPr>
        <w:t>Traditional Arabic</w:t>
      </w:r>
      <w:r>
        <w:rPr>
          <w:rFonts w:ascii="Traditional Arabic" w:eastAsia="Malgun Gothic" w:hAnsi="Traditional Arabic" w:cs="Traditional Arabic"/>
          <w:color w:val="FF0000"/>
          <w:sz w:val="32"/>
          <w:szCs w:val="32"/>
        </w:rPr>
        <w:t xml:space="preserve"> </w:t>
      </w:r>
      <w:r>
        <w:rPr>
          <w:rFonts w:ascii="Traditional Arabic" w:eastAsia="Malgun Gothic" w:hAnsi="Traditional Arabic" w:cs="Traditional Arabic"/>
          <w:color w:val="FF0000"/>
          <w:sz w:val="32"/>
          <w:szCs w:val="32"/>
          <w:rtl/>
        </w:rPr>
        <w:t xml:space="preserve">, </w:t>
      </w:r>
      <w:r>
        <w:rPr>
          <w:rFonts w:ascii="Traditional Arabic" w:eastAsia="Malgun Gothic" w:hAnsi="Traditional Arabic" w:cs="Traditional Arabic"/>
          <w:b/>
          <w:bCs/>
          <w:color w:val="FF0000"/>
          <w:sz w:val="32"/>
          <w:szCs w:val="32"/>
          <w:rtl/>
        </w:rPr>
        <w:t>حجم الخط</w:t>
      </w:r>
      <w:r>
        <w:rPr>
          <w:rFonts w:ascii="Traditional Arabic" w:eastAsia="Malgun Gothic" w:hAnsi="Traditional Arabic" w:cs="Traditional Arabic"/>
          <w:color w:val="FF0000"/>
          <w:sz w:val="32"/>
          <w:szCs w:val="32"/>
          <w:rtl/>
        </w:rPr>
        <w:t>:</w:t>
      </w:r>
      <w:r>
        <w:rPr>
          <w:rFonts w:ascii="Traditional Arabic" w:eastAsia="Malgun Gothic" w:hAnsi="Traditional Arabic" w:cs="Traditional Arabic" w:hint="cs"/>
          <w:color w:val="FF0000"/>
          <w:sz w:val="32"/>
          <w:szCs w:val="32"/>
          <w:rtl/>
        </w:rPr>
        <w:t xml:space="preserve"> </w:t>
      </w:r>
      <w:r>
        <w:rPr>
          <w:rFonts w:ascii="Traditional Arabic" w:eastAsia="Malgun Gothic" w:hAnsi="Traditional Arabic" w:cs="Traditional Arabic"/>
          <w:color w:val="FF0000"/>
          <w:sz w:val="32"/>
          <w:szCs w:val="32"/>
        </w:rPr>
        <w:t>16</w:t>
      </w:r>
      <w:r>
        <w:rPr>
          <w:rFonts w:ascii="Traditional Arabic" w:eastAsia="Malgun Gothic" w:hAnsi="Traditional Arabic" w:cs="Traditional Arabic"/>
          <w:color w:val="FF0000"/>
          <w:sz w:val="32"/>
          <w:szCs w:val="32"/>
          <w:rtl/>
        </w:rPr>
        <w:t xml:space="preserve">, </w:t>
      </w:r>
      <w:r>
        <w:rPr>
          <w:rFonts w:ascii="Traditional Arabic" w:eastAsia="Malgun Gothic" w:hAnsi="Traditional Arabic" w:cs="Traditional Arabic"/>
          <w:b/>
          <w:bCs/>
          <w:color w:val="FF0000"/>
          <w:sz w:val="32"/>
          <w:szCs w:val="32"/>
          <w:rtl/>
        </w:rPr>
        <w:t xml:space="preserve">تباعد الأسطر: </w:t>
      </w:r>
      <w:r>
        <w:rPr>
          <w:rFonts w:ascii="Traditional Arabic" w:eastAsia="Malgun Gothic" w:hAnsi="Traditional Arabic" w:cs="Traditional Arabic"/>
          <w:color w:val="FF0000"/>
        </w:rPr>
        <w:t>1.0</w:t>
      </w:r>
      <w:r>
        <w:rPr>
          <w:rFonts w:ascii="Traditional Arabic" w:eastAsia="Malgun Gothic" w:hAnsi="Traditional Arabic" w:cs="Traditional Arabic"/>
          <w:color w:val="FF0000"/>
          <w:rtl/>
        </w:rPr>
        <w:t xml:space="preserve">, </w:t>
      </w:r>
      <w:r>
        <w:rPr>
          <w:rFonts w:ascii="Traditional Arabic" w:eastAsia="Malgun Gothic" w:hAnsi="Traditional Arabic" w:cs="Traditional Arabic"/>
          <w:color w:val="FF0000"/>
        </w:rPr>
        <w:t>bold</w:t>
      </w:r>
      <w:r>
        <w:rPr>
          <w:rFonts w:ascii="Traditional Arabic" w:eastAsia="Malgun Gothic" w:hAnsi="Traditional Arabic" w:cs="Traditional Arabic"/>
          <w:color w:val="FF0000"/>
          <w:sz w:val="32"/>
          <w:szCs w:val="32"/>
          <w:rtl/>
        </w:rPr>
        <w:t xml:space="preserve"> ,</w:t>
      </w:r>
      <w:r>
        <w:rPr>
          <w:rFonts w:ascii="Traditional Arabic" w:eastAsia="Malgun Gothic" w:hAnsi="Traditional Arabic" w:cs="Traditional Arabic"/>
          <w:b/>
          <w:bCs/>
          <w:color w:val="FF0000"/>
          <w:sz w:val="32"/>
          <w:szCs w:val="32"/>
          <w:rtl/>
        </w:rPr>
        <w:t xml:space="preserve"> </w:t>
      </w:r>
      <w:r>
        <w:rPr>
          <w:rFonts w:ascii="Traditional Arabic" w:eastAsia="Malgun Gothic" w:hAnsi="Traditional Arabic" w:cs="Traditional Arabic" w:hint="cs"/>
          <w:b/>
          <w:bCs/>
          <w:color w:val="FF0000"/>
          <w:sz w:val="32"/>
          <w:szCs w:val="32"/>
          <w:rtl/>
        </w:rPr>
        <w:t>يمين</w:t>
      </w:r>
      <w:r>
        <w:rPr>
          <w:rFonts w:ascii="Traditional Arabic" w:eastAsia="Malgun Gothic" w:hAnsi="Traditional Arabic" w:cs="Traditional Arabic"/>
          <w:b/>
          <w:bCs/>
          <w:color w:val="FF0000"/>
          <w:sz w:val="32"/>
          <w:szCs w:val="32"/>
          <w:rtl/>
        </w:rPr>
        <w:t>)</w:t>
      </w:r>
    </w:p>
    <w:p w14:paraId="1CDABBD9" w14:textId="77777777" w:rsidR="00244842" w:rsidRDefault="00244842" w:rsidP="00244842">
      <w:pPr>
        <w:widowControl w:val="0"/>
        <w:numPr>
          <w:ilvl w:val="0"/>
          <w:numId w:val="1"/>
        </w:numPr>
        <w:autoSpaceDE w:val="0"/>
        <w:autoSpaceDN w:val="0"/>
        <w:bidi/>
        <w:adjustRightInd w:val="0"/>
        <w:ind w:right="144"/>
        <w:rPr>
          <w:rFonts w:ascii="Traditional Arabic" w:eastAsia="Malgun Gothic" w:hAnsi="Traditional Arabic" w:cs="Traditional Arabic"/>
          <w:sz w:val="32"/>
          <w:szCs w:val="32"/>
        </w:rPr>
      </w:pPr>
      <w:r>
        <w:rPr>
          <w:rFonts w:ascii="Traditional Arabic" w:eastAsia="Malgun Gothic" w:hAnsi="Traditional Arabic" w:cs="Traditional Arabic"/>
          <w:sz w:val="32"/>
          <w:szCs w:val="32"/>
        </w:rPr>
        <w:t xml:space="preserve"> </w:t>
      </w:r>
    </w:p>
    <w:p w14:paraId="0E652969" w14:textId="77777777" w:rsidR="00244842" w:rsidRPr="00E5496B" w:rsidRDefault="00244842" w:rsidP="00244842">
      <w:pPr>
        <w:widowControl w:val="0"/>
        <w:numPr>
          <w:ilvl w:val="0"/>
          <w:numId w:val="1"/>
        </w:numPr>
        <w:autoSpaceDE w:val="0"/>
        <w:autoSpaceDN w:val="0"/>
        <w:bidi/>
        <w:adjustRightInd w:val="0"/>
        <w:ind w:right="144"/>
        <w:rPr>
          <w:rFonts w:ascii="Traditional Arabic" w:eastAsia="Malgun Gothic" w:hAnsi="Traditional Arabic" w:cs="Traditional Arabic"/>
          <w:b/>
          <w:bCs/>
          <w:sz w:val="32"/>
          <w:szCs w:val="32"/>
        </w:rPr>
      </w:pPr>
    </w:p>
    <w:p w14:paraId="149BC6A3" w14:textId="77777777" w:rsidR="004716D2" w:rsidRDefault="004716D2" w:rsidP="004716D2">
      <w:pPr>
        <w:widowControl w:val="0"/>
        <w:autoSpaceDE w:val="0"/>
        <w:autoSpaceDN w:val="0"/>
        <w:bidi/>
        <w:adjustRightInd w:val="0"/>
        <w:ind w:firstLine="720"/>
        <w:rPr>
          <w:rFonts w:ascii="Traditional Arabic" w:eastAsia="Malgun Gothic" w:hAnsi="Traditional Arabic" w:cs="Traditional Arabic"/>
          <w:sz w:val="32"/>
          <w:szCs w:val="32"/>
          <w:rtl/>
        </w:rPr>
      </w:pPr>
    </w:p>
    <w:p w14:paraId="48F3C861" w14:textId="2A6D6EAB" w:rsidR="003A5CDD" w:rsidRPr="00B03067" w:rsidRDefault="004716D2" w:rsidP="00B03067">
      <w:pPr>
        <w:keepNext/>
        <w:widowControl w:val="0"/>
        <w:autoSpaceDE w:val="0"/>
        <w:autoSpaceDN w:val="0"/>
        <w:bidi/>
        <w:adjustRightInd w:val="0"/>
        <w:ind w:firstLine="144"/>
        <w:outlineLvl w:val="0"/>
        <w:rPr>
          <w:rFonts w:ascii="Traditional Arabic" w:eastAsia="Malgun Gothic" w:hAnsi="Traditional Arabic" w:cs="Traditional Arabic"/>
          <w:b/>
          <w:bCs/>
          <w:kern w:val="32"/>
          <w:sz w:val="32"/>
          <w:szCs w:val="32"/>
        </w:rPr>
      </w:pPr>
      <w:r>
        <w:rPr>
          <w:rFonts w:ascii="Traditional Arabic" w:eastAsia="Malgun Gothic" w:hAnsi="Traditional Arabic" w:cs="Traditional Arabic"/>
          <w:b/>
          <w:bCs/>
          <w:kern w:val="32"/>
          <w:sz w:val="32"/>
          <w:szCs w:val="32"/>
          <w:rtl/>
        </w:rPr>
        <w:t>منهج البحث</w:t>
      </w:r>
      <w:r w:rsidR="00B03067">
        <w:rPr>
          <w:rFonts w:ascii="Traditional Arabic" w:eastAsia="Malgun Gothic" w:hAnsi="Traditional Arabic" w:cs="Traditional Arabic"/>
          <w:b/>
          <w:bCs/>
          <w:kern w:val="32"/>
          <w:sz w:val="32"/>
          <w:szCs w:val="32"/>
        </w:rPr>
        <w:t xml:space="preserve"> </w:t>
      </w:r>
      <w:r w:rsidR="003A5CDD">
        <w:rPr>
          <w:rFonts w:ascii="Traditional Arabic" w:eastAsia="Malgun Gothic" w:hAnsi="Traditional Arabic" w:cs="Traditional Arabic"/>
          <w:b/>
          <w:bCs/>
          <w:color w:val="FF0000"/>
          <w:sz w:val="32"/>
          <w:szCs w:val="32"/>
          <w:rtl/>
        </w:rPr>
        <w:t>(الخط:</w:t>
      </w:r>
      <w:r w:rsidR="003A5CDD">
        <w:rPr>
          <w:rFonts w:ascii="Traditional Arabic" w:eastAsia="Malgun Gothic" w:hAnsi="Traditional Arabic" w:cs="Traditional Arabic"/>
          <w:b/>
          <w:bCs/>
          <w:color w:val="FF0000"/>
        </w:rPr>
        <w:t>Traditional Arabic</w:t>
      </w:r>
      <w:r w:rsidR="003A5CDD">
        <w:rPr>
          <w:rFonts w:ascii="Traditional Arabic" w:eastAsia="Malgun Gothic" w:hAnsi="Traditional Arabic" w:cs="Traditional Arabic"/>
          <w:color w:val="FF0000"/>
          <w:sz w:val="32"/>
          <w:szCs w:val="32"/>
        </w:rPr>
        <w:t xml:space="preserve"> </w:t>
      </w:r>
      <w:r w:rsidR="003A5CDD">
        <w:rPr>
          <w:rFonts w:ascii="Traditional Arabic" w:eastAsia="Malgun Gothic" w:hAnsi="Traditional Arabic" w:cs="Traditional Arabic"/>
          <w:color w:val="FF0000"/>
          <w:sz w:val="32"/>
          <w:szCs w:val="32"/>
          <w:rtl/>
        </w:rPr>
        <w:t xml:space="preserve">, </w:t>
      </w:r>
      <w:r w:rsidR="003A5CDD">
        <w:rPr>
          <w:rFonts w:ascii="Traditional Arabic" w:eastAsia="Malgun Gothic" w:hAnsi="Traditional Arabic" w:cs="Traditional Arabic"/>
          <w:b/>
          <w:bCs/>
          <w:color w:val="FF0000"/>
          <w:sz w:val="32"/>
          <w:szCs w:val="32"/>
          <w:rtl/>
        </w:rPr>
        <w:t>حجم الخط</w:t>
      </w:r>
      <w:r w:rsidR="003A5CDD">
        <w:rPr>
          <w:rFonts w:ascii="Traditional Arabic" w:eastAsia="Malgun Gothic" w:hAnsi="Traditional Arabic" w:cs="Traditional Arabic"/>
          <w:color w:val="FF0000"/>
          <w:sz w:val="32"/>
          <w:szCs w:val="32"/>
          <w:rtl/>
        </w:rPr>
        <w:t>:</w:t>
      </w:r>
      <w:r w:rsidR="003A5CDD">
        <w:rPr>
          <w:rFonts w:ascii="Traditional Arabic" w:eastAsia="Malgun Gothic" w:hAnsi="Traditional Arabic" w:cs="Traditional Arabic" w:hint="cs"/>
          <w:color w:val="FF0000"/>
          <w:sz w:val="32"/>
          <w:szCs w:val="32"/>
          <w:rtl/>
        </w:rPr>
        <w:t xml:space="preserve"> </w:t>
      </w:r>
      <w:r w:rsidR="003A5CDD">
        <w:rPr>
          <w:rFonts w:ascii="Traditional Arabic" w:eastAsia="Malgun Gothic" w:hAnsi="Traditional Arabic" w:cs="Traditional Arabic"/>
          <w:color w:val="FF0000"/>
          <w:sz w:val="32"/>
          <w:szCs w:val="32"/>
        </w:rPr>
        <w:t>16</w:t>
      </w:r>
      <w:r w:rsidR="003A5CDD">
        <w:rPr>
          <w:rFonts w:ascii="Traditional Arabic" w:eastAsia="Malgun Gothic" w:hAnsi="Traditional Arabic" w:cs="Traditional Arabic"/>
          <w:color w:val="FF0000"/>
          <w:sz w:val="32"/>
          <w:szCs w:val="32"/>
          <w:rtl/>
        </w:rPr>
        <w:t xml:space="preserve">, </w:t>
      </w:r>
      <w:r w:rsidR="003A5CDD">
        <w:rPr>
          <w:rFonts w:ascii="Traditional Arabic" w:eastAsia="Malgun Gothic" w:hAnsi="Traditional Arabic" w:cs="Traditional Arabic"/>
          <w:b/>
          <w:bCs/>
          <w:color w:val="FF0000"/>
          <w:sz w:val="32"/>
          <w:szCs w:val="32"/>
          <w:rtl/>
        </w:rPr>
        <w:t xml:space="preserve">تباعد الأسطر: </w:t>
      </w:r>
      <w:r w:rsidR="003A5CDD">
        <w:rPr>
          <w:rFonts w:ascii="Traditional Arabic" w:eastAsia="Malgun Gothic" w:hAnsi="Traditional Arabic" w:cs="Traditional Arabic"/>
          <w:color w:val="FF0000"/>
        </w:rPr>
        <w:t>1.0</w:t>
      </w:r>
      <w:r w:rsidR="003A5CDD">
        <w:rPr>
          <w:rFonts w:ascii="Traditional Arabic" w:eastAsia="Malgun Gothic" w:hAnsi="Traditional Arabic" w:cs="Traditional Arabic"/>
          <w:color w:val="FF0000"/>
          <w:rtl/>
        </w:rPr>
        <w:t xml:space="preserve">, </w:t>
      </w:r>
      <w:r w:rsidR="003A5CDD">
        <w:rPr>
          <w:rFonts w:ascii="Traditional Arabic" w:eastAsia="Malgun Gothic" w:hAnsi="Traditional Arabic" w:cs="Traditional Arabic"/>
          <w:color w:val="FF0000"/>
        </w:rPr>
        <w:t>bold</w:t>
      </w:r>
      <w:r w:rsidR="003A5CDD">
        <w:rPr>
          <w:rFonts w:ascii="Traditional Arabic" w:eastAsia="Malgun Gothic" w:hAnsi="Traditional Arabic" w:cs="Traditional Arabic"/>
          <w:color w:val="FF0000"/>
          <w:sz w:val="32"/>
          <w:szCs w:val="32"/>
          <w:rtl/>
        </w:rPr>
        <w:t xml:space="preserve"> ,</w:t>
      </w:r>
      <w:r w:rsidR="003A5CDD">
        <w:rPr>
          <w:rFonts w:ascii="Traditional Arabic" w:eastAsia="Malgun Gothic" w:hAnsi="Traditional Arabic" w:cs="Traditional Arabic"/>
          <w:b/>
          <w:bCs/>
          <w:color w:val="FF0000"/>
          <w:sz w:val="32"/>
          <w:szCs w:val="32"/>
          <w:rtl/>
        </w:rPr>
        <w:t xml:space="preserve"> </w:t>
      </w:r>
      <w:r w:rsidR="003A5CDD">
        <w:rPr>
          <w:rFonts w:ascii="Traditional Arabic" w:eastAsia="Malgun Gothic" w:hAnsi="Traditional Arabic" w:cs="Traditional Arabic" w:hint="cs"/>
          <w:b/>
          <w:bCs/>
          <w:color w:val="FF0000"/>
          <w:sz w:val="32"/>
          <w:szCs w:val="32"/>
          <w:rtl/>
        </w:rPr>
        <w:t>يمين</w:t>
      </w:r>
      <w:r w:rsidR="003A5CDD">
        <w:rPr>
          <w:rFonts w:ascii="Traditional Arabic" w:eastAsia="Malgun Gothic" w:hAnsi="Traditional Arabic" w:cs="Traditional Arabic"/>
          <w:b/>
          <w:bCs/>
          <w:color w:val="FF0000"/>
          <w:sz w:val="32"/>
          <w:szCs w:val="32"/>
          <w:rtl/>
        </w:rPr>
        <w:t>)</w:t>
      </w:r>
    </w:p>
    <w:p w14:paraId="6591F3AD" w14:textId="38E67AAE" w:rsidR="003A5CDD" w:rsidRPr="003A5CDD" w:rsidRDefault="003A5CDD" w:rsidP="003A5CDD">
      <w:pPr>
        <w:widowControl w:val="0"/>
        <w:autoSpaceDE w:val="0"/>
        <w:autoSpaceDN w:val="0"/>
        <w:bidi/>
        <w:adjustRightInd w:val="0"/>
        <w:rPr>
          <w:rFonts w:ascii="Traditional Arabic" w:eastAsia="Malgun Gothic" w:hAnsi="Traditional Arabic" w:cs="Traditional Arabic"/>
          <w:sz w:val="32"/>
          <w:szCs w:val="32"/>
          <w:lang w:val="en-MY"/>
        </w:rPr>
      </w:pPr>
      <w:r w:rsidRPr="003A5CDD">
        <w:rPr>
          <w:rFonts w:ascii="Traditional Arabic" w:eastAsia="Malgun Gothic" w:hAnsi="Traditional Arabic" w:cs="Traditional Arabic"/>
          <w:sz w:val="32"/>
          <w:szCs w:val="32"/>
          <w:rtl/>
        </w:rPr>
        <w:t xml:space="preserve">الفقرة الأولى. </w:t>
      </w:r>
      <w:r w:rsidR="00B03067">
        <w:rPr>
          <w:rFonts w:ascii="Traditional Arabic" w:eastAsia="Malgun Gothic" w:hAnsi="Traditional Arabic" w:cs="Traditional Arabic"/>
          <w:b/>
          <w:bCs/>
          <w:color w:val="FF0000"/>
          <w:sz w:val="32"/>
          <w:szCs w:val="32"/>
          <w:rtl/>
        </w:rPr>
        <w:t>(الخط:</w:t>
      </w:r>
      <w:r w:rsidR="00B03067">
        <w:rPr>
          <w:rFonts w:ascii="Traditional Arabic" w:eastAsia="Malgun Gothic" w:hAnsi="Traditional Arabic" w:cs="Traditional Arabic"/>
          <w:b/>
          <w:bCs/>
          <w:color w:val="FF0000"/>
        </w:rPr>
        <w:t>Traditional Arabic</w:t>
      </w:r>
      <w:r w:rsidR="00B03067">
        <w:rPr>
          <w:rFonts w:ascii="Traditional Arabic" w:eastAsia="Malgun Gothic" w:hAnsi="Traditional Arabic" w:cs="Traditional Arabic"/>
          <w:color w:val="FF0000"/>
          <w:sz w:val="32"/>
          <w:szCs w:val="32"/>
        </w:rPr>
        <w:t xml:space="preserve"> </w:t>
      </w:r>
      <w:r w:rsidR="00B03067">
        <w:rPr>
          <w:rFonts w:ascii="Traditional Arabic" w:eastAsia="Malgun Gothic" w:hAnsi="Traditional Arabic" w:cs="Traditional Arabic"/>
          <w:color w:val="FF0000"/>
          <w:sz w:val="32"/>
          <w:szCs w:val="32"/>
          <w:rtl/>
        </w:rPr>
        <w:t xml:space="preserve">, </w:t>
      </w:r>
      <w:r w:rsidR="00B03067">
        <w:rPr>
          <w:rFonts w:ascii="Traditional Arabic" w:eastAsia="Malgun Gothic" w:hAnsi="Traditional Arabic" w:cs="Traditional Arabic"/>
          <w:b/>
          <w:bCs/>
          <w:color w:val="FF0000"/>
          <w:sz w:val="32"/>
          <w:szCs w:val="32"/>
          <w:rtl/>
        </w:rPr>
        <w:t>حجم الخط</w:t>
      </w:r>
      <w:r w:rsidR="00B03067">
        <w:rPr>
          <w:rFonts w:ascii="Traditional Arabic" w:eastAsia="Malgun Gothic" w:hAnsi="Traditional Arabic" w:cs="Traditional Arabic"/>
          <w:color w:val="FF0000"/>
          <w:sz w:val="32"/>
          <w:szCs w:val="32"/>
          <w:rtl/>
        </w:rPr>
        <w:t>:</w:t>
      </w:r>
      <w:r w:rsidR="00B03067">
        <w:rPr>
          <w:rFonts w:ascii="Traditional Arabic" w:eastAsia="Malgun Gothic" w:hAnsi="Traditional Arabic" w:cs="Traditional Arabic" w:hint="cs"/>
          <w:color w:val="FF0000"/>
          <w:sz w:val="32"/>
          <w:szCs w:val="32"/>
          <w:rtl/>
        </w:rPr>
        <w:t xml:space="preserve"> </w:t>
      </w:r>
      <w:r w:rsidR="00B03067">
        <w:rPr>
          <w:rFonts w:ascii="Traditional Arabic" w:eastAsia="Malgun Gothic" w:hAnsi="Traditional Arabic" w:cs="Traditional Arabic"/>
          <w:color w:val="FF0000"/>
          <w:sz w:val="32"/>
          <w:szCs w:val="32"/>
        </w:rPr>
        <w:t>16</w:t>
      </w:r>
      <w:r w:rsidR="00B03067">
        <w:rPr>
          <w:rFonts w:ascii="Traditional Arabic" w:eastAsia="Malgun Gothic" w:hAnsi="Traditional Arabic" w:cs="Traditional Arabic"/>
          <w:color w:val="FF0000"/>
          <w:sz w:val="32"/>
          <w:szCs w:val="32"/>
          <w:rtl/>
        </w:rPr>
        <w:t>,</w:t>
      </w:r>
      <w:r w:rsidR="00B03067">
        <w:rPr>
          <w:rFonts w:ascii="Traditional Arabic" w:eastAsia="Malgun Gothic" w:hAnsi="Traditional Arabic" w:cs="Traditional Arabic"/>
          <w:color w:val="FF0000"/>
          <w:sz w:val="32"/>
          <w:szCs w:val="32"/>
        </w:rPr>
        <w:t xml:space="preserve"> justify</w:t>
      </w:r>
      <w:r w:rsidR="00B03067">
        <w:rPr>
          <w:rFonts w:ascii="Traditional Arabic" w:eastAsia="Malgun Gothic" w:hAnsi="Traditional Arabic" w:cs="Traditional Arabic"/>
          <w:b/>
          <w:bCs/>
          <w:color w:val="FF0000"/>
          <w:sz w:val="32"/>
          <w:szCs w:val="32"/>
          <w:rtl/>
        </w:rPr>
        <w:t>)</w:t>
      </w:r>
    </w:p>
    <w:p w14:paraId="2B3E17A7" w14:textId="77777777" w:rsidR="003A5CDD" w:rsidRPr="003A5CDD" w:rsidRDefault="003A5CDD" w:rsidP="003A5CDD">
      <w:pPr>
        <w:widowControl w:val="0"/>
        <w:autoSpaceDE w:val="0"/>
        <w:autoSpaceDN w:val="0"/>
        <w:bidi/>
        <w:adjustRightInd w:val="0"/>
        <w:ind w:firstLine="720"/>
        <w:rPr>
          <w:rFonts w:ascii="Traditional Arabic" w:eastAsia="Malgun Gothic" w:hAnsi="Traditional Arabic" w:cs="Traditional Arabic"/>
          <w:sz w:val="32"/>
          <w:szCs w:val="32"/>
          <w:rtl/>
        </w:rPr>
      </w:pPr>
      <w:r w:rsidRPr="003A5CDD">
        <w:rPr>
          <w:rFonts w:ascii="Traditional Arabic" w:eastAsia="Malgun Gothic" w:hAnsi="Traditional Arabic" w:cs="Traditional Arabic"/>
          <w:sz w:val="32"/>
          <w:szCs w:val="32"/>
          <w:rtl/>
        </w:rPr>
        <w:t>الفقرة الثانية.</w:t>
      </w:r>
    </w:p>
    <w:p w14:paraId="081E396A" w14:textId="77777777" w:rsidR="003A5CDD" w:rsidRPr="003A5CDD" w:rsidRDefault="003A5CDD" w:rsidP="003A5CDD">
      <w:pPr>
        <w:widowControl w:val="0"/>
        <w:autoSpaceDE w:val="0"/>
        <w:autoSpaceDN w:val="0"/>
        <w:bidi/>
        <w:adjustRightInd w:val="0"/>
        <w:ind w:firstLine="720"/>
        <w:rPr>
          <w:rFonts w:ascii="Traditional Arabic" w:eastAsia="Malgun Gothic" w:hAnsi="Traditional Arabic" w:cs="Traditional Arabic"/>
          <w:sz w:val="32"/>
          <w:szCs w:val="32"/>
          <w:rtl/>
        </w:rPr>
      </w:pPr>
      <w:r w:rsidRPr="003A5CDD">
        <w:rPr>
          <w:rFonts w:ascii="Traditional Arabic" w:eastAsia="Malgun Gothic" w:hAnsi="Traditional Arabic" w:cs="Traditional Arabic"/>
          <w:sz w:val="32"/>
          <w:szCs w:val="32"/>
          <w:rtl/>
        </w:rPr>
        <w:t>الفقرة الثالثة.</w:t>
      </w:r>
    </w:p>
    <w:p w14:paraId="5922B605" w14:textId="77777777" w:rsidR="004716D2" w:rsidRDefault="004716D2" w:rsidP="004716D2">
      <w:pPr>
        <w:rPr>
          <w:rFonts w:eastAsia="Malgun Gothic"/>
        </w:rPr>
      </w:pPr>
    </w:p>
    <w:p w14:paraId="4FB47FC8" w14:textId="77777777" w:rsidR="004716D2" w:rsidRDefault="004716D2" w:rsidP="004716D2">
      <w:pPr>
        <w:widowControl w:val="0"/>
        <w:autoSpaceDE w:val="0"/>
        <w:autoSpaceDN w:val="0"/>
        <w:bidi/>
        <w:adjustRightInd w:val="0"/>
        <w:ind w:left="864" w:right="144"/>
        <w:rPr>
          <w:rFonts w:ascii="Traditional Arabic" w:eastAsia="Malgun Gothic" w:hAnsi="Traditional Arabic" w:cs="Traditional Arabic"/>
          <w:b/>
          <w:bCs/>
          <w:sz w:val="32"/>
          <w:szCs w:val="32"/>
        </w:rPr>
      </w:pPr>
    </w:p>
    <w:p w14:paraId="6FB8F3C0" w14:textId="3C95BEAA" w:rsidR="004716D2" w:rsidRPr="00B03067" w:rsidRDefault="004716D2" w:rsidP="00B03067">
      <w:pPr>
        <w:keepNext/>
        <w:widowControl w:val="0"/>
        <w:autoSpaceDE w:val="0"/>
        <w:autoSpaceDN w:val="0"/>
        <w:bidi/>
        <w:adjustRightInd w:val="0"/>
        <w:outlineLvl w:val="0"/>
        <w:rPr>
          <w:rFonts w:ascii="Traditional Arabic" w:eastAsia="Malgun Gothic" w:hAnsi="Traditional Arabic" w:cs="Traditional Arabic"/>
          <w:b/>
          <w:bCs/>
          <w:kern w:val="32"/>
          <w:sz w:val="32"/>
          <w:szCs w:val="32"/>
          <w:rtl/>
        </w:rPr>
      </w:pPr>
      <w:r>
        <w:rPr>
          <w:rFonts w:ascii="Traditional Arabic" w:eastAsia="Malgun Gothic" w:hAnsi="Traditional Arabic" w:cs="Traditional Arabic"/>
          <w:b/>
          <w:bCs/>
          <w:kern w:val="32"/>
          <w:sz w:val="32"/>
          <w:szCs w:val="32"/>
          <w:rtl/>
        </w:rPr>
        <w:lastRenderedPageBreak/>
        <w:t>المبحث الأول</w:t>
      </w:r>
      <w:r w:rsidR="00B03067">
        <w:rPr>
          <w:rFonts w:ascii="Traditional Arabic" w:eastAsia="Malgun Gothic" w:hAnsi="Traditional Arabic" w:cs="Traditional Arabic"/>
          <w:b/>
          <w:bCs/>
          <w:kern w:val="32"/>
          <w:sz w:val="32"/>
          <w:szCs w:val="32"/>
        </w:rPr>
        <w:t xml:space="preserve"> </w:t>
      </w:r>
      <w:r>
        <w:rPr>
          <w:rFonts w:ascii="Traditional Arabic" w:eastAsia="Malgun Gothic" w:hAnsi="Traditional Arabic" w:cs="Traditional Arabic"/>
          <w:b/>
          <w:bCs/>
          <w:color w:val="FF0000"/>
          <w:sz w:val="32"/>
          <w:szCs w:val="32"/>
          <w:rtl/>
        </w:rPr>
        <w:t>(الخط:</w:t>
      </w:r>
      <w:r>
        <w:rPr>
          <w:rFonts w:ascii="Traditional Arabic" w:eastAsia="Malgun Gothic" w:hAnsi="Traditional Arabic" w:cs="Traditional Arabic"/>
          <w:b/>
          <w:bCs/>
          <w:color w:val="FF0000"/>
        </w:rPr>
        <w:t>Traditional Arabic</w:t>
      </w:r>
      <w:r>
        <w:rPr>
          <w:rFonts w:ascii="Traditional Arabic" w:eastAsia="Malgun Gothic" w:hAnsi="Traditional Arabic" w:cs="Traditional Arabic"/>
          <w:color w:val="FF0000"/>
          <w:sz w:val="32"/>
          <w:szCs w:val="32"/>
        </w:rPr>
        <w:t xml:space="preserve"> </w:t>
      </w:r>
      <w:r>
        <w:rPr>
          <w:rFonts w:ascii="Traditional Arabic" w:eastAsia="Malgun Gothic" w:hAnsi="Traditional Arabic" w:cs="Traditional Arabic"/>
          <w:color w:val="FF0000"/>
          <w:sz w:val="32"/>
          <w:szCs w:val="32"/>
          <w:rtl/>
        </w:rPr>
        <w:t xml:space="preserve">, </w:t>
      </w:r>
      <w:r>
        <w:rPr>
          <w:rFonts w:ascii="Traditional Arabic" w:eastAsia="Malgun Gothic" w:hAnsi="Traditional Arabic" w:cs="Traditional Arabic"/>
          <w:b/>
          <w:bCs/>
          <w:color w:val="FF0000"/>
          <w:sz w:val="32"/>
          <w:szCs w:val="32"/>
          <w:rtl/>
        </w:rPr>
        <w:t>حجم الخط</w:t>
      </w:r>
      <w:r>
        <w:rPr>
          <w:rFonts w:ascii="Traditional Arabic" w:eastAsia="Malgun Gothic" w:hAnsi="Traditional Arabic" w:cs="Traditional Arabic"/>
          <w:color w:val="FF0000"/>
          <w:sz w:val="32"/>
          <w:szCs w:val="32"/>
          <w:rtl/>
        </w:rPr>
        <w:t>:</w:t>
      </w:r>
      <w:r>
        <w:rPr>
          <w:rFonts w:ascii="Traditional Arabic" w:eastAsia="Malgun Gothic" w:hAnsi="Traditional Arabic" w:cs="Traditional Arabic" w:hint="cs"/>
          <w:color w:val="FF0000"/>
          <w:sz w:val="32"/>
          <w:szCs w:val="32"/>
          <w:rtl/>
        </w:rPr>
        <w:t xml:space="preserve"> </w:t>
      </w:r>
      <w:r>
        <w:rPr>
          <w:rFonts w:ascii="Traditional Arabic" w:eastAsia="Malgun Gothic" w:hAnsi="Traditional Arabic" w:cs="Traditional Arabic"/>
          <w:color w:val="FF0000"/>
          <w:sz w:val="32"/>
          <w:szCs w:val="32"/>
        </w:rPr>
        <w:t>16</w:t>
      </w:r>
      <w:r>
        <w:rPr>
          <w:rFonts w:ascii="Traditional Arabic" w:eastAsia="Malgun Gothic" w:hAnsi="Traditional Arabic" w:cs="Traditional Arabic"/>
          <w:color w:val="FF0000"/>
          <w:sz w:val="32"/>
          <w:szCs w:val="32"/>
          <w:rtl/>
        </w:rPr>
        <w:t xml:space="preserve">, </w:t>
      </w:r>
      <w:r>
        <w:rPr>
          <w:rFonts w:ascii="Traditional Arabic" w:eastAsia="Malgun Gothic" w:hAnsi="Traditional Arabic" w:cs="Traditional Arabic"/>
          <w:b/>
          <w:bCs/>
          <w:color w:val="FF0000"/>
          <w:sz w:val="32"/>
          <w:szCs w:val="32"/>
          <w:rtl/>
        </w:rPr>
        <w:t xml:space="preserve">تباعد الأسطر: </w:t>
      </w:r>
      <w:r>
        <w:rPr>
          <w:rFonts w:ascii="Traditional Arabic" w:eastAsia="Malgun Gothic" w:hAnsi="Traditional Arabic" w:cs="Traditional Arabic"/>
          <w:color w:val="FF0000"/>
        </w:rPr>
        <w:t>1.0</w:t>
      </w:r>
      <w:r>
        <w:rPr>
          <w:rFonts w:ascii="Traditional Arabic" w:eastAsia="Malgun Gothic" w:hAnsi="Traditional Arabic" w:cs="Traditional Arabic"/>
          <w:color w:val="FF0000"/>
          <w:rtl/>
        </w:rPr>
        <w:t xml:space="preserve">, </w:t>
      </w:r>
      <w:r>
        <w:rPr>
          <w:rFonts w:ascii="Traditional Arabic" w:eastAsia="Malgun Gothic" w:hAnsi="Traditional Arabic" w:cs="Traditional Arabic"/>
          <w:color w:val="FF0000"/>
        </w:rPr>
        <w:t>bold</w:t>
      </w:r>
      <w:r>
        <w:rPr>
          <w:rFonts w:ascii="Traditional Arabic" w:eastAsia="Malgun Gothic" w:hAnsi="Traditional Arabic" w:cs="Traditional Arabic"/>
          <w:color w:val="FF0000"/>
          <w:sz w:val="32"/>
          <w:szCs w:val="32"/>
          <w:rtl/>
        </w:rPr>
        <w:t xml:space="preserve"> ,</w:t>
      </w:r>
      <w:r>
        <w:rPr>
          <w:rFonts w:ascii="Traditional Arabic" w:eastAsia="Malgun Gothic" w:hAnsi="Traditional Arabic" w:cs="Traditional Arabic"/>
          <w:b/>
          <w:bCs/>
          <w:color w:val="FF0000"/>
          <w:sz w:val="32"/>
          <w:szCs w:val="32"/>
          <w:rtl/>
        </w:rPr>
        <w:t xml:space="preserve"> </w:t>
      </w:r>
      <w:r>
        <w:rPr>
          <w:rFonts w:ascii="Traditional Arabic" w:eastAsia="Malgun Gothic" w:hAnsi="Traditional Arabic" w:cs="Traditional Arabic" w:hint="cs"/>
          <w:b/>
          <w:bCs/>
          <w:color w:val="FF0000"/>
          <w:sz w:val="32"/>
          <w:szCs w:val="32"/>
          <w:rtl/>
        </w:rPr>
        <w:t>يمين</w:t>
      </w:r>
      <w:r>
        <w:rPr>
          <w:rFonts w:ascii="Traditional Arabic" w:eastAsia="Malgun Gothic" w:hAnsi="Traditional Arabic" w:cs="Traditional Arabic"/>
          <w:b/>
          <w:bCs/>
          <w:color w:val="FF0000"/>
          <w:sz w:val="32"/>
          <w:szCs w:val="32"/>
          <w:rtl/>
        </w:rPr>
        <w:t>)</w:t>
      </w:r>
    </w:p>
    <w:p w14:paraId="36114339" w14:textId="57C05D91" w:rsidR="003A5CDD" w:rsidRPr="003A5CDD" w:rsidRDefault="003A5CDD" w:rsidP="003A5CDD">
      <w:pPr>
        <w:widowControl w:val="0"/>
        <w:autoSpaceDE w:val="0"/>
        <w:autoSpaceDN w:val="0"/>
        <w:bidi/>
        <w:adjustRightInd w:val="0"/>
        <w:rPr>
          <w:rFonts w:ascii="Traditional Arabic" w:eastAsia="Malgun Gothic" w:hAnsi="Traditional Arabic" w:cs="Traditional Arabic"/>
          <w:sz w:val="32"/>
          <w:szCs w:val="32"/>
          <w:lang w:val="en-MY"/>
        </w:rPr>
      </w:pPr>
      <w:r w:rsidRPr="003A5CDD">
        <w:rPr>
          <w:rFonts w:ascii="Traditional Arabic" w:eastAsia="Malgun Gothic" w:hAnsi="Traditional Arabic" w:cs="Traditional Arabic"/>
          <w:sz w:val="32"/>
          <w:szCs w:val="32"/>
          <w:rtl/>
        </w:rPr>
        <w:t xml:space="preserve">الفقرة الأولى. </w:t>
      </w:r>
      <w:r w:rsidR="00B03067">
        <w:rPr>
          <w:rFonts w:ascii="Traditional Arabic" w:eastAsia="Malgun Gothic" w:hAnsi="Traditional Arabic" w:cs="Traditional Arabic"/>
          <w:b/>
          <w:bCs/>
          <w:color w:val="FF0000"/>
          <w:sz w:val="32"/>
          <w:szCs w:val="32"/>
          <w:rtl/>
        </w:rPr>
        <w:t>(الخط:</w:t>
      </w:r>
      <w:r w:rsidR="00B03067">
        <w:rPr>
          <w:rFonts w:ascii="Traditional Arabic" w:eastAsia="Malgun Gothic" w:hAnsi="Traditional Arabic" w:cs="Traditional Arabic"/>
          <w:b/>
          <w:bCs/>
          <w:color w:val="FF0000"/>
        </w:rPr>
        <w:t>Traditional Arabic</w:t>
      </w:r>
      <w:r w:rsidR="00B03067">
        <w:rPr>
          <w:rFonts w:ascii="Traditional Arabic" w:eastAsia="Malgun Gothic" w:hAnsi="Traditional Arabic" w:cs="Traditional Arabic"/>
          <w:color w:val="FF0000"/>
          <w:sz w:val="32"/>
          <w:szCs w:val="32"/>
        </w:rPr>
        <w:t xml:space="preserve"> </w:t>
      </w:r>
      <w:r w:rsidR="00B03067">
        <w:rPr>
          <w:rFonts w:ascii="Traditional Arabic" w:eastAsia="Malgun Gothic" w:hAnsi="Traditional Arabic" w:cs="Traditional Arabic"/>
          <w:color w:val="FF0000"/>
          <w:sz w:val="32"/>
          <w:szCs w:val="32"/>
          <w:rtl/>
        </w:rPr>
        <w:t xml:space="preserve">, </w:t>
      </w:r>
      <w:r w:rsidR="00B03067">
        <w:rPr>
          <w:rFonts w:ascii="Traditional Arabic" w:eastAsia="Malgun Gothic" w:hAnsi="Traditional Arabic" w:cs="Traditional Arabic"/>
          <w:b/>
          <w:bCs/>
          <w:color w:val="FF0000"/>
          <w:sz w:val="32"/>
          <w:szCs w:val="32"/>
          <w:rtl/>
        </w:rPr>
        <w:t>حجم الخط</w:t>
      </w:r>
      <w:r w:rsidR="00B03067">
        <w:rPr>
          <w:rFonts w:ascii="Traditional Arabic" w:eastAsia="Malgun Gothic" w:hAnsi="Traditional Arabic" w:cs="Traditional Arabic"/>
          <w:color w:val="FF0000"/>
          <w:sz w:val="32"/>
          <w:szCs w:val="32"/>
          <w:rtl/>
        </w:rPr>
        <w:t>:</w:t>
      </w:r>
      <w:r w:rsidR="00B03067">
        <w:rPr>
          <w:rFonts w:ascii="Traditional Arabic" w:eastAsia="Malgun Gothic" w:hAnsi="Traditional Arabic" w:cs="Traditional Arabic" w:hint="cs"/>
          <w:color w:val="FF0000"/>
          <w:sz w:val="32"/>
          <w:szCs w:val="32"/>
          <w:rtl/>
        </w:rPr>
        <w:t xml:space="preserve"> </w:t>
      </w:r>
      <w:r w:rsidR="00B03067">
        <w:rPr>
          <w:rFonts w:ascii="Traditional Arabic" w:eastAsia="Malgun Gothic" w:hAnsi="Traditional Arabic" w:cs="Traditional Arabic"/>
          <w:color w:val="FF0000"/>
          <w:sz w:val="32"/>
          <w:szCs w:val="32"/>
        </w:rPr>
        <w:t>16</w:t>
      </w:r>
      <w:r w:rsidR="00B03067">
        <w:rPr>
          <w:rFonts w:ascii="Traditional Arabic" w:eastAsia="Malgun Gothic" w:hAnsi="Traditional Arabic" w:cs="Traditional Arabic"/>
          <w:color w:val="FF0000"/>
          <w:sz w:val="32"/>
          <w:szCs w:val="32"/>
          <w:rtl/>
        </w:rPr>
        <w:t>,</w:t>
      </w:r>
      <w:r w:rsidR="00B03067">
        <w:rPr>
          <w:rFonts w:ascii="Traditional Arabic" w:eastAsia="Malgun Gothic" w:hAnsi="Traditional Arabic" w:cs="Traditional Arabic"/>
          <w:color w:val="FF0000"/>
          <w:sz w:val="32"/>
          <w:szCs w:val="32"/>
        </w:rPr>
        <w:t xml:space="preserve"> justify</w:t>
      </w:r>
      <w:r w:rsidR="00B03067">
        <w:rPr>
          <w:rFonts w:ascii="Traditional Arabic" w:eastAsia="Malgun Gothic" w:hAnsi="Traditional Arabic" w:cs="Traditional Arabic"/>
          <w:b/>
          <w:bCs/>
          <w:color w:val="FF0000"/>
          <w:sz w:val="32"/>
          <w:szCs w:val="32"/>
          <w:rtl/>
        </w:rPr>
        <w:t>)</w:t>
      </w:r>
    </w:p>
    <w:p w14:paraId="4F4CBED8" w14:textId="77777777" w:rsidR="003A5CDD" w:rsidRPr="003A5CDD" w:rsidRDefault="003A5CDD" w:rsidP="003A5CDD">
      <w:pPr>
        <w:widowControl w:val="0"/>
        <w:autoSpaceDE w:val="0"/>
        <w:autoSpaceDN w:val="0"/>
        <w:bidi/>
        <w:adjustRightInd w:val="0"/>
        <w:ind w:firstLine="720"/>
        <w:rPr>
          <w:rFonts w:ascii="Traditional Arabic" w:eastAsia="Malgun Gothic" w:hAnsi="Traditional Arabic" w:cs="Traditional Arabic"/>
          <w:sz w:val="32"/>
          <w:szCs w:val="32"/>
          <w:rtl/>
        </w:rPr>
      </w:pPr>
      <w:r w:rsidRPr="003A5CDD">
        <w:rPr>
          <w:rFonts w:ascii="Traditional Arabic" w:eastAsia="Malgun Gothic" w:hAnsi="Traditional Arabic" w:cs="Traditional Arabic"/>
          <w:sz w:val="32"/>
          <w:szCs w:val="32"/>
          <w:rtl/>
        </w:rPr>
        <w:t>الفقرة الثانية.</w:t>
      </w:r>
    </w:p>
    <w:p w14:paraId="205BAD24" w14:textId="77777777" w:rsidR="003A5CDD" w:rsidRDefault="003A5CDD" w:rsidP="003A5CDD">
      <w:pPr>
        <w:widowControl w:val="0"/>
        <w:autoSpaceDE w:val="0"/>
        <w:autoSpaceDN w:val="0"/>
        <w:bidi/>
        <w:adjustRightInd w:val="0"/>
        <w:ind w:firstLine="720"/>
        <w:rPr>
          <w:rFonts w:ascii="Traditional Arabic" w:eastAsia="Malgun Gothic" w:hAnsi="Traditional Arabic" w:cs="Traditional Arabic"/>
          <w:sz w:val="32"/>
          <w:szCs w:val="32"/>
          <w:rtl/>
        </w:rPr>
      </w:pPr>
      <w:r w:rsidRPr="003A5CDD">
        <w:rPr>
          <w:rFonts w:ascii="Traditional Arabic" w:eastAsia="Malgun Gothic" w:hAnsi="Traditional Arabic" w:cs="Traditional Arabic"/>
          <w:sz w:val="32"/>
          <w:szCs w:val="32"/>
          <w:rtl/>
        </w:rPr>
        <w:t>الفقرة الثالثة.</w:t>
      </w:r>
      <w:r w:rsidRPr="00021DF9">
        <w:rPr>
          <w:rFonts w:ascii="Traditional Arabic" w:eastAsia="Malgun Gothic" w:hAnsi="Traditional Arabic" w:cs="Traditional Arabic"/>
          <w:color w:val="FF0000"/>
          <w:sz w:val="32"/>
          <w:szCs w:val="32"/>
        </w:rPr>
        <w:t xml:space="preserve">) </w:t>
      </w:r>
      <w:r w:rsidRPr="00021DF9">
        <w:rPr>
          <w:rFonts w:ascii="Traditional Arabic" w:eastAsia="Malgun Gothic" w:hAnsi="Traditional Arabic" w:cs="Traditional Arabic"/>
          <w:color w:val="FF0000"/>
          <w:sz w:val="32"/>
          <w:szCs w:val="32"/>
          <w:rtl/>
        </w:rPr>
        <w:t>اسم المؤلف،</w:t>
      </w:r>
      <w:r w:rsidRPr="00021DF9">
        <w:rPr>
          <w:rFonts w:ascii="Traditional Arabic" w:eastAsia="Malgun Gothic" w:hAnsi="Traditional Arabic" w:cs="Traditional Arabic"/>
          <w:color w:val="FF0000"/>
          <w:sz w:val="32"/>
          <w:szCs w:val="32"/>
        </w:rPr>
        <w:t xml:space="preserve"> (2000</w:t>
      </w:r>
      <w:r w:rsidRPr="00021DF9">
        <w:rPr>
          <w:rFonts w:ascii="Traditional Arabic" w:eastAsia="Malgun Gothic" w:hAnsi="Traditional Arabic" w:cs="Traditional Arabic"/>
          <w:color w:val="FF0000"/>
          <w:sz w:val="32"/>
          <w:szCs w:val="32"/>
          <w:rtl/>
        </w:rPr>
        <w:t>.</w:t>
      </w:r>
    </w:p>
    <w:p w14:paraId="3A9EDC64" w14:textId="77777777" w:rsidR="004716D2" w:rsidRDefault="004716D2" w:rsidP="004716D2">
      <w:pPr>
        <w:widowControl w:val="0"/>
        <w:autoSpaceDE w:val="0"/>
        <w:autoSpaceDN w:val="0"/>
        <w:bidi/>
        <w:adjustRightInd w:val="0"/>
        <w:ind w:firstLine="720"/>
        <w:jc w:val="both"/>
        <w:rPr>
          <w:rFonts w:ascii="Traditional Arabic" w:eastAsia="Malgun Gothic" w:hAnsi="Traditional Arabic" w:cs="Traditional Arabic"/>
          <w:b/>
          <w:bCs/>
          <w:sz w:val="32"/>
          <w:szCs w:val="32"/>
          <w:rtl/>
        </w:rPr>
      </w:pPr>
    </w:p>
    <w:p w14:paraId="09A1D738" w14:textId="06D61E57" w:rsidR="004716D2" w:rsidRPr="00B03067" w:rsidRDefault="004716D2" w:rsidP="00B03067">
      <w:pPr>
        <w:keepNext/>
        <w:widowControl w:val="0"/>
        <w:autoSpaceDE w:val="0"/>
        <w:autoSpaceDN w:val="0"/>
        <w:bidi/>
        <w:adjustRightInd w:val="0"/>
        <w:outlineLvl w:val="0"/>
        <w:rPr>
          <w:rFonts w:ascii="Traditional Arabic" w:eastAsia="Malgun Gothic" w:hAnsi="Traditional Arabic" w:cs="Traditional Arabic"/>
          <w:b/>
          <w:bCs/>
          <w:kern w:val="32"/>
          <w:sz w:val="32"/>
          <w:szCs w:val="32"/>
          <w:rtl/>
        </w:rPr>
      </w:pPr>
      <w:r>
        <w:rPr>
          <w:rFonts w:ascii="Traditional Arabic" w:eastAsia="Malgun Gothic" w:hAnsi="Traditional Arabic" w:cs="Traditional Arabic"/>
          <w:b/>
          <w:bCs/>
          <w:kern w:val="32"/>
          <w:sz w:val="32"/>
          <w:szCs w:val="32"/>
          <w:rtl/>
        </w:rPr>
        <w:t>المبحث الثاني</w:t>
      </w:r>
      <w:r w:rsidR="00B03067">
        <w:rPr>
          <w:rFonts w:ascii="Traditional Arabic" w:eastAsia="Malgun Gothic" w:hAnsi="Traditional Arabic" w:cs="Traditional Arabic"/>
          <w:b/>
          <w:bCs/>
          <w:kern w:val="32"/>
          <w:sz w:val="32"/>
          <w:szCs w:val="32"/>
        </w:rPr>
        <w:t xml:space="preserve"> </w:t>
      </w:r>
      <w:r>
        <w:rPr>
          <w:rFonts w:ascii="Traditional Arabic" w:eastAsia="Malgun Gothic" w:hAnsi="Traditional Arabic" w:cs="Traditional Arabic"/>
          <w:b/>
          <w:bCs/>
          <w:color w:val="FF0000"/>
          <w:sz w:val="32"/>
          <w:szCs w:val="32"/>
          <w:rtl/>
        </w:rPr>
        <w:t>(الخط:</w:t>
      </w:r>
      <w:r>
        <w:rPr>
          <w:rFonts w:ascii="Traditional Arabic" w:eastAsia="Malgun Gothic" w:hAnsi="Traditional Arabic" w:cs="Traditional Arabic"/>
          <w:b/>
          <w:bCs/>
          <w:color w:val="FF0000"/>
        </w:rPr>
        <w:t>Traditional Arabic</w:t>
      </w:r>
      <w:r>
        <w:rPr>
          <w:rFonts w:ascii="Traditional Arabic" w:eastAsia="Malgun Gothic" w:hAnsi="Traditional Arabic" w:cs="Traditional Arabic"/>
          <w:color w:val="FF0000"/>
          <w:sz w:val="32"/>
          <w:szCs w:val="32"/>
        </w:rPr>
        <w:t xml:space="preserve"> </w:t>
      </w:r>
      <w:r>
        <w:rPr>
          <w:rFonts w:ascii="Traditional Arabic" w:eastAsia="Malgun Gothic" w:hAnsi="Traditional Arabic" w:cs="Traditional Arabic"/>
          <w:color w:val="FF0000"/>
          <w:sz w:val="32"/>
          <w:szCs w:val="32"/>
          <w:rtl/>
        </w:rPr>
        <w:t xml:space="preserve">, </w:t>
      </w:r>
      <w:r>
        <w:rPr>
          <w:rFonts w:ascii="Traditional Arabic" w:eastAsia="Malgun Gothic" w:hAnsi="Traditional Arabic" w:cs="Traditional Arabic"/>
          <w:b/>
          <w:bCs/>
          <w:color w:val="FF0000"/>
          <w:sz w:val="32"/>
          <w:szCs w:val="32"/>
          <w:rtl/>
        </w:rPr>
        <w:t>حجم الخط</w:t>
      </w:r>
      <w:r>
        <w:rPr>
          <w:rFonts w:ascii="Traditional Arabic" w:eastAsia="Malgun Gothic" w:hAnsi="Traditional Arabic" w:cs="Traditional Arabic"/>
          <w:color w:val="FF0000"/>
          <w:sz w:val="32"/>
          <w:szCs w:val="32"/>
          <w:rtl/>
        </w:rPr>
        <w:t>:</w:t>
      </w:r>
      <w:r>
        <w:rPr>
          <w:rFonts w:ascii="Traditional Arabic" w:eastAsia="Malgun Gothic" w:hAnsi="Traditional Arabic" w:cs="Traditional Arabic" w:hint="cs"/>
          <w:color w:val="FF0000"/>
          <w:sz w:val="32"/>
          <w:szCs w:val="32"/>
          <w:rtl/>
        </w:rPr>
        <w:t xml:space="preserve"> </w:t>
      </w:r>
      <w:r>
        <w:rPr>
          <w:rFonts w:ascii="Traditional Arabic" w:eastAsia="Malgun Gothic" w:hAnsi="Traditional Arabic" w:cs="Traditional Arabic"/>
          <w:color w:val="FF0000"/>
          <w:sz w:val="32"/>
          <w:szCs w:val="32"/>
        </w:rPr>
        <w:t>16</w:t>
      </w:r>
      <w:r>
        <w:rPr>
          <w:rFonts w:ascii="Traditional Arabic" w:eastAsia="Malgun Gothic" w:hAnsi="Traditional Arabic" w:cs="Traditional Arabic"/>
          <w:color w:val="FF0000"/>
          <w:sz w:val="32"/>
          <w:szCs w:val="32"/>
          <w:rtl/>
        </w:rPr>
        <w:t xml:space="preserve">, </w:t>
      </w:r>
      <w:r>
        <w:rPr>
          <w:rFonts w:ascii="Traditional Arabic" w:eastAsia="Malgun Gothic" w:hAnsi="Traditional Arabic" w:cs="Traditional Arabic"/>
          <w:b/>
          <w:bCs/>
          <w:color w:val="FF0000"/>
          <w:sz w:val="32"/>
          <w:szCs w:val="32"/>
          <w:rtl/>
        </w:rPr>
        <w:t xml:space="preserve">تباعد الأسطر: </w:t>
      </w:r>
      <w:r>
        <w:rPr>
          <w:rFonts w:ascii="Traditional Arabic" w:eastAsia="Malgun Gothic" w:hAnsi="Traditional Arabic" w:cs="Traditional Arabic"/>
          <w:color w:val="FF0000"/>
        </w:rPr>
        <w:t>1.0</w:t>
      </w:r>
      <w:r>
        <w:rPr>
          <w:rFonts w:ascii="Traditional Arabic" w:eastAsia="Malgun Gothic" w:hAnsi="Traditional Arabic" w:cs="Traditional Arabic"/>
          <w:color w:val="FF0000"/>
          <w:rtl/>
        </w:rPr>
        <w:t xml:space="preserve">, </w:t>
      </w:r>
      <w:r>
        <w:rPr>
          <w:rFonts w:ascii="Traditional Arabic" w:eastAsia="Malgun Gothic" w:hAnsi="Traditional Arabic" w:cs="Traditional Arabic"/>
          <w:color w:val="FF0000"/>
        </w:rPr>
        <w:t>bold</w:t>
      </w:r>
      <w:r>
        <w:rPr>
          <w:rFonts w:ascii="Traditional Arabic" w:eastAsia="Malgun Gothic" w:hAnsi="Traditional Arabic" w:cs="Traditional Arabic"/>
          <w:color w:val="FF0000"/>
          <w:sz w:val="32"/>
          <w:szCs w:val="32"/>
          <w:rtl/>
        </w:rPr>
        <w:t xml:space="preserve"> ,</w:t>
      </w:r>
      <w:r>
        <w:rPr>
          <w:rFonts w:ascii="Traditional Arabic" w:eastAsia="Malgun Gothic" w:hAnsi="Traditional Arabic" w:cs="Traditional Arabic"/>
          <w:b/>
          <w:bCs/>
          <w:color w:val="FF0000"/>
          <w:sz w:val="32"/>
          <w:szCs w:val="32"/>
          <w:rtl/>
        </w:rPr>
        <w:t xml:space="preserve"> </w:t>
      </w:r>
      <w:r>
        <w:rPr>
          <w:rFonts w:ascii="Traditional Arabic" w:eastAsia="Malgun Gothic" w:hAnsi="Traditional Arabic" w:cs="Traditional Arabic" w:hint="cs"/>
          <w:b/>
          <w:bCs/>
          <w:color w:val="FF0000"/>
          <w:sz w:val="32"/>
          <w:szCs w:val="32"/>
          <w:rtl/>
        </w:rPr>
        <w:t>يمين</w:t>
      </w:r>
      <w:r>
        <w:rPr>
          <w:rFonts w:ascii="Traditional Arabic" w:eastAsia="Malgun Gothic" w:hAnsi="Traditional Arabic" w:cs="Traditional Arabic"/>
          <w:b/>
          <w:bCs/>
          <w:color w:val="FF0000"/>
          <w:sz w:val="32"/>
          <w:szCs w:val="32"/>
          <w:rtl/>
        </w:rPr>
        <w:t>)</w:t>
      </w:r>
    </w:p>
    <w:p w14:paraId="2715B641" w14:textId="09D26D67" w:rsidR="003A5CDD" w:rsidRPr="003A5CDD" w:rsidRDefault="003A5CDD" w:rsidP="003A5CDD">
      <w:pPr>
        <w:widowControl w:val="0"/>
        <w:autoSpaceDE w:val="0"/>
        <w:autoSpaceDN w:val="0"/>
        <w:bidi/>
        <w:adjustRightInd w:val="0"/>
        <w:rPr>
          <w:rFonts w:ascii="Traditional Arabic" w:eastAsia="Malgun Gothic" w:hAnsi="Traditional Arabic" w:cs="Traditional Arabic"/>
          <w:sz w:val="32"/>
          <w:szCs w:val="32"/>
          <w:lang w:val="en-MY"/>
        </w:rPr>
      </w:pPr>
      <w:r w:rsidRPr="003A5CDD">
        <w:rPr>
          <w:rFonts w:ascii="Traditional Arabic" w:eastAsia="Malgun Gothic" w:hAnsi="Traditional Arabic" w:cs="Traditional Arabic"/>
          <w:sz w:val="32"/>
          <w:szCs w:val="32"/>
          <w:rtl/>
        </w:rPr>
        <w:t xml:space="preserve">الفقرة الأولى. </w:t>
      </w:r>
      <w:r w:rsidR="00B03067">
        <w:rPr>
          <w:rFonts w:ascii="Traditional Arabic" w:eastAsia="Malgun Gothic" w:hAnsi="Traditional Arabic" w:cs="Traditional Arabic"/>
          <w:b/>
          <w:bCs/>
          <w:color w:val="FF0000"/>
          <w:sz w:val="32"/>
          <w:szCs w:val="32"/>
          <w:rtl/>
        </w:rPr>
        <w:t>(الخط:</w:t>
      </w:r>
      <w:r w:rsidR="00B03067">
        <w:rPr>
          <w:rFonts w:ascii="Traditional Arabic" w:eastAsia="Malgun Gothic" w:hAnsi="Traditional Arabic" w:cs="Traditional Arabic"/>
          <w:b/>
          <w:bCs/>
          <w:color w:val="FF0000"/>
        </w:rPr>
        <w:t>Traditional Arabic</w:t>
      </w:r>
      <w:r w:rsidR="00B03067">
        <w:rPr>
          <w:rFonts w:ascii="Traditional Arabic" w:eastAsia="Malgun Gothic" w:hAnsi="Traditional Arabic" w:cs="Traditional Arabic"/>
          <w:color w:val="FF0000"/>
          <w:sz w:val="32"/>
          <w:szCs w:val="32"/>
        </w:rPr>
        <w:t xml:space="preserve"> </w:t>
      </w:r>
      <w:r w:rsidR="00B03067">
        <w:rPr>
          <w:rFonts w:ascii="Traditional Arabic" w:eastAsia="Malgun Gothic" w:hAnsi="Traditional Arabic" w:cs="Traditional Arabic"/>
          <w:color w:val="FF0000"/>
          <w:sz w:val="32"/>
          <w:szCs w:val="32"/>
          <w:rtl/>
        </w:rPr>
        <w:t xml:space="preserve">, </w:t>
      </w:r>
      <w:r w:rsidR="00B03067">
        <w:rPr>
          <w:rFonts w:ascii="Traditional Arabic" w:eastAsia="Malgun Gothic" w:hAnsi="Traditional Arabic" w:cs="Traditional Arabic"/>
          <w:b/>
          <w:bCs/>
          <w:color w:val="FF0000"/>
          <w:sz w:val="32"/>
          <w:szCs w:val="32"/>
          <w:rtl/>
        </w:rPr>
        <w:t>حجم الخط</w:t>
      </w:r>
      <w:r w:rsidR="00B03067">
        <w:rPr>
          <w:rFonts w:ascii="Traditional Arabic" w:eastAsia="Malgun Gothic" w:hAnsi="Traditional Arabic" w:cs="Traditional Arabic"/>
          <w:color w:val="FF0000"/>
          <w:sz w:val="32"/>
          <w:szCs w:val="32"/>
          <w:rtl/>
        </w:rPr>
        <w:t>:</w:t>
      </w:r>
      <w:r w:rsidR="00B03067">
        <w:rPr>
          <w:rFonts w:ascii="Traditional Arabic" w:eastAsia="Malgun Gothic" w:hAnsi="Traditional Arabic" w:cs="Traditional Arabic" w:hint="cs"/>
          <w:color w:val="FF0000"/>
          <w:sz w:val="32"/>
          <w:szCs w:val="32"/>
          <w:rtl/>
        </w:rPr>
        <w:t xml:space="preserve"> </w:t>
      </w:r>
      <w:r w:rsidR="00B03067">
        <w:rPr>
          <w:rFonts w:ascii="Traditional Arabic" w:eastAsia="Malgun Gothic" w:hAnsi="Traditional Arabic" w:cs="Traditional Arabic"/>
          <w:color w:val="FF0000"/>
          <w:sz w:val="32"/>
          <w:szCs w:val="32"/>
        </w:rPr>
        <w:t>16</w:t>
      </w:r>
      <w:r w:rsidR="00B03067">
        <w:rPr>
          <w:rFonts w:ascii="Traditional Arabic" w:eastAsia="Malgun Gothic" w:hAnsi="Traditional Arabic" w:cs="Traditional Arabic"/>
          <w:color w:val="FF0000"/>
          <w:sz w:val="32"/>
          <w:szCs w:val="32"/>
          <w:rtl/>
        </w:rPr>
        <w:t>,</w:t>
      </w:r>
      <w:r w:rsidR="00B03067">
        <w:rPr>
          <w:rFonts w:ascii="Traditional Arabic" w:eastAsia="Malgun Gothic" w:hAnsi="Traditional Arabic" w:cs="Traditional Arabic"/>
          <w:color w:val="FF0000"/>
          <w:sz w:val="32"/>
          <w:szCs w:val="32"/>
        </w:rPr>
        <w:t xml:space="preserve"> justify</w:t>
      </w:r>
      <w:r w:rsidR="00B03067">
        <w:rPr>
          <w:rFonts w:ascii="Traditional Arabic" w:eastAsia="Malgun Gothic" w:hAnsi="Traditional Arabic" w:cs="Traditional Arabic"/>
          <w:b/>
          <w:bCs/>
          <w:color w:val="FF0000"/>
          <w:sz w:val="32"/>
          <w:szCs w:val="32"/>
          <w:rtl/>
        </w:rPr>
        <w:t>)</w:t>
      </w:r>
    </w:p>
    <w:p w14:paraId="06FDB275" w14:textId="77777777" w:rsidR="003A5CDD" w:rsidRPr="003A5CDD" w:rsidRDefault="003A5CDD" w:rsidP="003A5CDD">
      <w:pPr>
        <w:widowControl w:val="0"/>
        <w:autoSpaceDE w:val="0"/>
        <w:autoSpaceDN w:val="0"/>
        <w:bidi/>
        <w:adjustRightInd w:val="0"/>
        <w:ind w:firstLine="720"/>
        <w:rPr>
          <w:rFonts w:ascii="Traditional Arabic" w:eastAsia="Malgun Gothic" w:hAnsi="Traditional Arabic" w:cs="Traditional Arabic"/>
          <w:sz w:val="32"/>
          <w:szCs w:val="32"/>
          <w:rtl/>
        </w:rPr>
      </w:pPr>
      <w:r w:rsidRPr="003A5CDD">
        <w:rPr>
          <w:rFonts w:ascii="Traditional Arabic" w:eastAsia="Malgun Gothic" w:hAnsi="Traditional Arabic" w:cs="Traditional Arabic"/>
          <w:sz w:val="32"/>
          <w:szCs w:val="32"/>
          <w:rtl/>
        </w:rPr>
        <w:t>الفقرة الثانية.</w:t>
      </w:r>
    </w:p>
    <w:p w14:paraId="20CA3093" w14:textId="2993DEC2" w:rsidR="004716D2" w:rsidRDefault="003A5CDD" w:rsidP="003A5CDD">
      <w:pPr>
        <w:widowControl w:val="0"/>
        <w:autoSpaceDE w:val="0"/>
        <w:autoSpaceDN w:val="0"/>
        <w:bidi/>
        <w:adjustRightInd w:val="0"/>
        <w:ind w:firstLine="720"/>
        <w:rPr>
          <w:rFonts w:ascii="Traditional Arabic" w:eastAsia="Malgun Gothic" w:hAnsi="Traditional Arabic" w:cs="Traditional Arabic"/>
          <w:sz w:val="32"/>
          <w:szCs w:val="32"/>
          <w:rtl/>
        </w:rPr>
      </w:pPr>
      <w:r w:rsidRPr="003A5CDD">
        <w:rPr>
          <w:rFonts w:ascii="Traditional Arabic" w:eastAsia="Malgun Gothic" w:hAnsi="Traditional Arabic" w:cs="Traditional Arabic"/>
          <w:sz w:val="32"/>
          <w:szCs w:val="32"/>
          <w:rtl/>
        </w:rPr>
        <w:t>الفقرة الثالثة.</w:t>
      </w:r>
      <w:r w:rsidR="004716D2" w:rsidRPr="00021DF9">
        <w:rPr>
          <w:rFonts w:ascii="Traditional Arabic" w:eastAsia="Malgun Gothic" w:hAnsi="Traditional Arabic" w:cs="Traditional Arabic"/>
          <w:color w:val="FF0000"/>
          <w:sz w:val="32"/>
          <w:szCs w:val="32"/>
        </w:rPr>
        <w:t xml:space="preserve">) </w:t>
      </w:r>
      <w:r w:rsidR="004716D2" w:rsidRPr="00021DF9">
        <w:rPr>
          <w:rFonts w:ascii="Traditional Arabic" w:eastAsia="Malgun Gothic" w:hAnsi="Traditional Arabic" w:cs="Traditional Arabic"/>
          <w:color w:val="FF0000"/>
          <w:sz w:val="32"/>
          <w:szCs w:val="32"/>
          <w:rtl/>
        </w:rPr>
        <w:t>اسم المؤلف،</w:t>
      </w:r>
      <w:r w:rsidR="004716D2" w:rsidRPr="00021DF9">
        <w:rPr>
          <w:rFonts w:ascii="Traditional Arabic" w:eastAsia="Malgun Gothic" w:hAnsi="Traditional Arabic" w:cs="Traditional Arabic"/>
          <w:color w:val="FF0000"/>
          <w:sz w:val="32"/>
          <w:szCs w:val="32"/>
        </w:rPr>
        <w:t xml:space="preserve"> (2000</w:t>
      </w:r>
      <w:r w:rsidR="004716D2" w:rsidRPr="00021DF9">
        <w:rPr>
          <w:rFonts w:ascii="Traditional Arabic" w:eastAsia="Malgun Gothic" w:hAnsi="Traditional Arabic" w:cs="Traditional Arabic"/>
          <w:color w:val="FF0000"/>
          <w:sz w:val="32"/>
          <w:szCs w:val="32"/>
          <w:rtl/>
        </w:rPr>
        <w:t>.</w:t>
      </w:r>
    </w:p>
    <w:p w14:paraId="6A26579A" w14:textId="77777777" w:rsidR="004123FD" w:rsidRDefault="004123FD" w:rsidP="004716D2">
      <w:pPr>
        <w:widowControl w:val="0"/>
        <w:autoSpaceDE w:val="0"/>
        <w:autoSpaceDN w:val="0"/>
        <w:bidi/>
        <w:adjustRightInd w:val="0"/>
        <w:jc w:val="both"/>
        <w:rPr>
          <w:rFonts w:ascii="Traditional Arabic" w:eastAsia="Malgun Gothic" w:hAnsi="Traditional Arabic" w:cs="Traditional Arabic"/>
          <w:b/>
          <w:bCs/>
          <w:sz w:val="32"/>
          <w:szCs w:val="32"/>
          <w:lang w:bidi="ar-JO"/>
        </w:rPr>
      </w:pPr>
    </w:p>
    <w:p w14:paraId="07B637D8" w14:textId="5BFB8DA7" w:rsidR="004716D2" w:rsidRDefault="004716D2" w:rsidP="004123FD">
      <w:pPr>
        <w:widowControl w:val="0"/>
        <w:autoSpaceDE w:val="0"/>
        <w:autoSpaceDN w:val="0"/>
        <w:bidi/>
        <w:adjustRightInd w:val="0"/>
        <w:jc w:val="both"/>
        <w:rPr>
          <w:rFonts w:ascii="Traditional Arabic" w:eastAsia="Malgun Goth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eastAsia="Malgun Gothic" w:hAnsi="Traditional Arabic" w:cs="Traditional Arabic"/>
          <w:b/>
          <w:bCs/>
          <w:sz w:val="32"/>
          <w:szCs w:val="32"/>
          <w:rtl/>
          <w:lang w:bidi="ar-JO"/>
        </w:rPr>
        <w:t>أولا:</w:t>
      </w:r>
    </w:p>
    <w:p w14:paraId="6C410D39" w14:textId="2B256E94" w:rsidR="004716D2" w:rsidRDefault="004716D2" w:rsidP="004716D2">
      <w:pPr>
        <w:widowControl w:val="0"/>
        <w:autoSpaceDE w:val="0"/>
        <w:autoSpaceDN w:val="0"/>
        <w:bidi/>
        <w:adjustRightInd w:val="0"/>
        <w:jc w:val="both"/>
        <w:rPr>
          <w:rFonts w:ascii="Traditional Arabic" w:eastAsia="Malgun Gothic" w:hAnsi="Traditional Arabic" w:cs="Traditional Arabic"/>
          <w:sz w:val="32"/>
          <w:szCs w:val="32"/>
          <w:rtl/>
        </w:rPr>
      </w:pPr>
      <w:r>
        <w:rPr>
          <w:rFonts w:ascii="Traditional Arabic" w:eastAsia="Malgun Gothic" w:hAnsi="Traditional Arabic" w:cs="Traditional Arabic"/>
          <w:b/>
          <w:bCs/>
          <w:sz w:val="32"/>
          <w:szCs w:val="32"/>
          <w:rtl/>
        </w:rPr>
        <w:t>ثانيًا</w:t>
      </w:r>
      <w:r>
        <w:rPr>
          <w:rFonts w:ascii="Traditional Arabic" w:eastAsia="Malgun Gothic" w:hAnsi="Traditional Arabic" w:cs="Traditional Arabic"/>
          <w:sz w:val="32"/>
          <w:szCs w:val="32"/>
          <w:rtl/>
        </w:rPr>
        <w:t xml:space="preserve">: </w:t>
      </w:r>
    </w:p>
    <w:p w14:paraId="16A521F8" w14:textId="548B0B11" w:rsidR="004716D2" w:rsidRDefault="004716D2" w:rsidP="004716D2">
      <w:pPr>
        <w:widowControl w:val="0"/>
        <w:autoSpaceDE w:val="0"/>
        <w:autoSpaceDN w:val="0"/>
        <w:bidi/>
        <w:adjustRightInd w:val="0"/>
        <w:jc w:val="both"/>
        <w:rPr>
          <w:rFonts w:ascii="Traditional Arabic" w:eastAsia="Malgun Gothic" w:hAnsi="Traditional Arabic" w:cs="Traditional Arabic"/>
          <w:sz w:val="32"/>
          <w:szCs w:val="32"/>
          <w:lang w:bidi="ar-JO"/>
        </w:rPr>
      </w:pPr>
      <w:r>
        <w:rPr>
          <w:rFonts w:ascii="Traditional Arabic" w:eastAsia="Malgun Gothic" w:hAnsi="Traditional Arabic" w:cs="Traditional Arabic"/>
          <w:b/>
          <w:bCs/>
          <w:sz w:val="32"/>
          <w:szCs w:val="32"/>
          <w:rtl/>
        </w:rPr>
        <w:t xml:space="preserve">ثالثًا: </w:t>
      </w:r>
      <w:r>
        <w:rPr>
          <w:rFonts w:ascii="Traditional Arabic" w:eastAsia="Malgun Gothic" w:hAnsi="Traditional Arabic" w:cs="Traditional Arabic"/>
          <w:sz w:val="32"/>
          <w:szCs w:val="32"/>
          <w:rtl/>
        </w:rPr>
        <w:t xml:space="preserve">كان </w:t>
      </w:r>
      <w:r w:rsidR="00B03067">
        <w:rPr>
          <w:rFonts w:ascii="Traditional Arabic" w:eastAsia="Malgun Gothic" w:hAnsi="Traditional Arabic" w:cs="Traditional Arabic"/>
          <w:sz w:val="32"/>
          <w:szCs w:val="32"/>
        </w:rPr>
        <w:t>……</w:t>
      </w:r>
      <w:r>
        <w:rPr>
          <w:rFonts w:ascii="Traditional Arabic" w:eastAsia="Malgun Gothic" w:hAnsi="Traditional Arabic" w:cs="Traditional Arabic"/>
          <w:sz w:val="32"/>
          <w:szCs w:val="32"/>
          <w:rtl/>
        </w:rPr>
        <w:t xml:space="preserve">، كما في قوله تعالى: </w:t>
      </w:r>
      <w:r>
        <w:rPr>
          <w:rFonts w:ascii="Traditional Arabic" w:eastAsia="Malgun Gothic" w:hAnsi="Traditional Arabic" w:cs="Traditional Arabic"/>
          <w:b/>
          <w:bCs/>
          <w:color w:val="000000"/>
          <w:sz w:val="32"/>
          <w:szCs w:val="32"/>
          <w:rtl/>
        </w:rPr>
        <w:t>(</w:t>
      </w:r>
      <w:r>
        <w:rPr>
          <w:rFonts w:ascii="Traditional Arabic" w:eastAsia="Malgun Gothic" w:hAnsi="Traditional Arabic" w:cs="Traditional Arabic"/>
          <w:b/>
          <w:bCs/>
          <w:sz w:val="32"/>
          <w:szCs w:val="32"/>
          <w:rtl/>
        </w:rPr>
        <w:t>وَقِيلَ يَا أَرْضُ ابْلَعِي مَاءَكِ وَيَا سَمَاء أَقْلِعِي وَغِيضَ الْمَاء وَقُضِيَ الأَمْرُ وَاسْتَوَتْ عَلَى الْجُودِيِّ وَقِيلَ بُعْدًا لِّلْقَوْمِ الظَّالِمِينَ</w:t>
      </w:r>
      <w:r>
        <w:rPr>
          <w:rFonts w:ascii="Traditional Arabic" w:eastAsia="Malgun Gothic" w:hAnsi="Traditional Arabic" w:cs="Traditional Arabic"/>
          <w:b/>
          <w:bCs/>
          <w:color w:val="000000"/>
          <w:sz w:val="32"/>
          <w:szCs w:val="32"/>
          <w:rtl/>
        </w:rPr>
        <w:t>)</w:t>
      </w:r>
      <w:r>
        <w:rPr>
          <w:rFonts w:ascii="Traditional Arabic" w:eastAsia="Malgun Gothic" w:hAnsi="Traditional Arabic" w:cs="Traditional Arabic"/>
          <w:sz w:val="32"/>
          <w:szCs w:val="32"/>
          <w:rtl/>
        </w:rPr>
        <w:t xml:space="preserve"> (هود: 44)</w:t>
      </w:r>
      <w:r>
        <w:rPr>
          <w:rFonts w:eastAsia="Malgun Gothic" w:cs="Traditional Arabic"/>
          <w:sz w:val="22"/>
          <w:szCs w:val="22"/>
          <w:vertAlign w:val="superscript"/>
          <w:rtl/>
        </w:rPr>
        <w:t>،</w:t>
      </w:r>
      <w:r w:rsidR="00B03067">
        <w:rPr>
          <w:rFonts w:ascii="Traditional Arabic" w:eastAsia="Malgun Gothic" w:hAnsi="Traditional Arabic" w:cs="Traditional Arabic"/>
          <w:sz w:val="32"/>
          <w:szCs w:val="32"/>
          <w:lang w:bidi="ar-JO"/>
        </w:rPr>
        <w:t>.</w:t>
      </w:r>
      <w:r>
        <w:rPr>
          <w:rFonts w:ascii="Traditional Arabic" w:eastAsia="Malgun Gothic" w:hAnsi="Traditional Arabic" w:cs="Traditional Arabic"/>
          <w:sz w:val="32"/>
          <w:szCs w:val="32"/>
          <w:rtl/>
          <w:lang w:bidi="ar-JO"/>
        </w:rPr>
        <w:t xml:space="preserve"> </w:t>
      </w:r>
    </w:p>
    <w:p w14:paraId="6D359BB1" w14:textId="77777777" w:rsidR="004716D2" w:rsidRDefault="004716D2" w:rsidP="004716D2">
      <w:pPr>
        <w:widowControl w:val="0"/>
        <w:autoSpaceDE w:val="0"/>
        <w:autoSpaceDN w:val="0"/>
        <w:bidi/>
        <w:adjustRightInd w:val="0"/>
        <w:ind w:left="144" w:right="144"/>
        <w:jc w:val="center"/>
        <w:rPr>
          <w:rFonts w:ascii="Traditional Arabic" w:eastAsia="Malgun Gothic" w:hAnsi="Traditional Arabic" w:cs="Traditional Arabic"/>
          <w:b/>
          <w:bCs/>
          <w:sz w:val="32"/>
          <w:szCs w:val="32"/>
          <w:rtl/>
        </w:rPr>
      </w:pPr>
    </w:p>
    <w:p w14:paraId="3A97DE2A" w14:textId="20A648E3" w:rsidR="003A5CDD" w:rsidRDefault="004716D2" w:rsidP="00B03067">
      <w:pPr>
        <w:keepNext/>
        <w:widowControl w:val="0"/>
        <w:autoSpaceDE w:val="0"/>
        <w:autoSpaceDN w:val="0"/>
        <w:bidi/>
        <w:adjustRightInd w:val="0"/>
        <w:outlineLvl w:val="0"/>
        <w:rPr>
          <w:rFonts w:ascii="Traditional Arabic" w:eastAsia="Malgun Gothic" w:hAnsi="Traditional Arabic" w:cs="Traditional Arabic"/>
          <w:b/>
          <w:bCs/>
          <w:color w:val="FF0000"/>
          <w:sz w:val="32"/>
          <w:szCs w:val="32"/>
          <w:rtl/>
        </w:rPr>
      </w:pPr>
      <w:r>
        <w:rPr>
          <w:rFonts w:ascii="Traditional Arabic" w:eastAsia="Malgun Gothic" w:hAnsi="Traditional Arabic" w:cs="Traditional Arabic"/>
          <w:b/>
          <w:bCs/>
          <w:kern w:val="32"/>
          <w:sz w:val="32"/>
          <w:szCs w:val="32"/>
          <w:rtl/>
        </w:rPr>
        <w:t>الخاتمة</w:t>
      </w:r>
      <w:r w:rsidR="00B03067">
        <w:rPr>
          <w:rFonts w:ascii="Traditional Arabic" w:eastAsia="Malgun Gothic" w:hAnsi="Traditional Arabic" w:cs="Traditional Arabic"/>
          <w:b/>
          <w:bCs/>
          <w:kern w:val="32"/>
          <w:sz w:val="32"/>
          <w:szCs w:val="32"/>
        </w:rPr>
        <w:t xml:space="preserve"> </w:t>
      </w:r>
      <w:r w:rsidR="003A5CDD">
        <w:rPr>
          <w:rFonts w:ascii="Traditional Arabic" w:eastAsia="Malgun Gothic" w:hAnsi="Traditional Arabic" w:cs="Traditional Arabic"/>
          <w:b/>
          <w:bCs/>
          <w:color w:val="FF0000"/>
          <w:sz w:val="32"/>
          <w:szCs w:val="32"/>
          <w:rtl/>
        </w:rPr>
        <w:t>(الخط:</w:t>
      </w:r>
      <w:r w:rsidR="003A5CDD">
        <w:rPr>
          <w:rFonts w:ascii="Traditional Arabic" w:eastAsia="Malgun Gothic" w:hAnsi="Traditional Arabic" w:cs="Traditional Arabic"/>
          <w:b/>
          <w:bCs/>
          <w:color w:val="FF0000"/>
        </w:rPr>
        <w:t>Traditional Arabic</w:t>
      </w:r>
      <w:r w:rsidR="003A5CDD">
        <w:rPr>
          <w:rFonts w:ascii="Traditional Arabic" w:eastAsia="Malgun Gothic" w:hAnsi="Traditional Arabic" w:cs="Traditional Arabic"/>
          <w:color w:val="FF0000"/>
          <w:sz w:val="32"/>
          <w:szCs w:val="32"/>
        </w:rPr>
        <w:t xml:space="preserve"> </w:t>
      </w:r>
      <w:r w:rsidR="003A5CDD">
        <w:rPr>
          <w:rFonts w:ascii="Traditional Arabic" w:eastAsia="Malgun Gothic" w:hAnsi="Traditional Arabic" w:cs="Traditional Arabic"/>
          <w:color w:val="FF0000"/>
          <w:sz w:val="32"/>
          <w:szCs w:val="32"/>
          <w:rtl/>
        </w:rPr>
        <w:t xml:space="preserve">, </w:t>
      </w:r>
      <w:r w:rsidR="003A5CDD">
        <w:rPr>
          <w:rFonts w:ascii="Traditional Arabic" w:eastAsia="Malgun Gothic" w:hAnsi="Traditional Arabic" w:cs="Traditional Arabic"/>
          <w:b/>
          <w:bCs/>
          <w:color w:val="FF0000"/>
          <w:sz w:val="32"/>
          <w:szCs w:val="32"/>
          <w:rtl/>
        </w:rPr>
        <w:t>حجم الخط</w:t>
      </w:r>
      <w:r w:rsidR="003A5CDD">
        <w:rPr>
          <w:rFonts w:ascii="Traditional Arabic" w:eastAsia="Malgun Gothic" w:hAnsi="Traditional Arabic" w:cs="Traditional Arabic"/>
          <w:color w:val="FF0000"/>
          <w:sz w:val="32"/>
          <w:szCs w:val="32"/>
          <w:rtl/>
        </w:rPr>
        <w:t>:</w:t>
      </w:r>
      <w:r w:rsidR="003A5CDD">
        <w:rPr>
          <w:rFonts w:ascii="Traditional Arabic" w:eastAsia="Malgun Gothic" w:hAnsi="Traditional Arabic" w:cs="Traditional Arabic" w:hint="cs"/>
          <w:color w:val="FF0000"/>
          <w:sz w:val="32"/>
          <w:szCs w:val="32"/>
          <w:rtl/>
        </w:rPr>
        <w:t xml:space="preserve"> </w:t>
      </w:r>
      <w:r w:rsidR="003A5CDD">
        <w:rPr>
          <w:rFonts w:ascii="Traditional Arabic" w:eastAsia="Malgun Gothic" w:hAnsi="Traditional Arabic" w:cs="Traditional Arabic"/>
          <w:color w:val="FF0000"/>
          <w:sz w:val="32"/>
          <w:szCs w:val="32"/>
        </w:rPr>
        <w:t>16</w:t>
      </w:r>
      <w:r w:rsidR="003A5CDD">
        <w:rPr>
          <w:rFonts w:ascii="Traditional Arabic" w:eastAsia="Malgun Gothic" w:hAnsi="Traditional Arabic" w:cs="Traditional Arabic"/>
          <w:color w:val="FF0000"/>
          <w:sz w:val="32"/>
          <w:szCs w:val="32"/>
          <w:rtl/>
        </w:rPr>
        <w:t xml:space="preserve">, </w:t>
      </w:r>
      <w:r w:rsidR="003A5CDD">
        <w:rPr>
          <w:rFonts w:ascii="Traditional Arabic" w:eastAsia="Malgun Gothic" w:hAnsi="Traditional Arabic" w:cs="Traditional Arabic"/>
          <w:b/>
          <w:bCs/>
          <w:color w:val="FF0000"/>
          <w:sz w:val="32"/>
          <w:szCs w:val="32"/>
          <w:rtl/>
        </w:rPr>
        <w:t xml:space="preserve">تباعد الأسطر: </w:t>
      </w:r>
      <w:r w:rsidR="003A5CDD">
        <w:rPr>
          <w:rFonts w:ascii="Traditional Arabic" w:eastAsia="Malgun Gothic" w:hAnsi="Traditional Arabic" w:cs="Traditional Arabic"/>
          <w:color w:val="FF0000"/>
        </w:rPr>
        <w:t>1.0</w:t>
      </w:r>
      <w:r w:rsidR="003A5CDD">
        <w:rPr>
          <w:rFonts w:ascii="Traditional Arabic" w:eastAsia="Malgun Gothic" w:hAnsi="Traditional Arabic" w:cs="Traditional Arabic"/>
          <w:color w:val="FF0000"/>
          <w:rtl/>
        </w:rPr>
        <w:t xml:space="preserve">, </w:t>
      </w:r>
      <w:r w:rsidR="003A5CDD">
        <w:rPr>
          <w:rFonts w:ascii="Traditional Arabic" w:eastAsia="Malgun Gothic" w:hAnsi="Traditional Arabic" w:cs="Traditional Arabic"/>
          <w:color w:val="FF0000"/>
        </w:rPr>
        <w:t>bold</w:t>
      </w:r>
      <w:r w:rsidR="003A5CDD">
        <w:rPr>
          <w:rFonts w:ascii="Traditional Arabic" w:eastAsia="Malgun Gothic" w:hAnsi="Traditional Arabic" w:cs="Traditional Arabic"/>
          <w:color w:val="FF0000"/>
          <w:sz w:val="32"/>
          <w:szCs w:val="32"/>
          <w:rtl/>
        </w:rPr>
        <w:t xml:space="preserve"> ,</w:t>
      </w:r>
      <w:r w:rsidR="003A5CDD">
        <w:rPr>
          <w:rFonts w:ascii="Traditional Arabic" w:eastAsia="Malgun Gothic" w:hAnsi="Traditional Arabic" w:cs="Traditional Arabic"/>
          <w:b/>
          <w:bCs/>
          <w:color w:val="FF0000"/>
          <w:sz w:val="32"/>
          <w:szCs w:val="32"/>
          <w:rtl/>
        </w:rPr>
        <w:t xml:space="preserve"> </w:t>
      </w:r>
      <w:r w:rsidR="003A5CDD">
        <w:rPr>
          <w:rFonts w:ascii="Traditional Arabic" w:eastAsia="Malgun Gothic" w:hAnsi="Traditional Arabic" w:cs="Traditional Arabic" w:hint="cs"/>
          <w:b/>
          <w:bCs/>
          <w:color w:val="FF0000"/>
          <w:sz w:val="32"/>
          <w:szCs w:val="32"/>
          <w:rtl/>
        </w:rPr>
        <w:t>يمين</w:t>
      </w:r>
      <w:r w:rsidR="003A5CDD">
        <w:rPr>
          <w:rFonts w:ascii="Traditional Arabic" w:eastAsia="Malgun Gothic" w:hAnsi="Traditional Arabic" w:cs="Traditional Arabic"/>
          <w:b/>
          <w:bCs/>
          <w:color w:val="FF0000"/>
          <w:sz w:val="32"/>
          <w:szCs w:val="32"/>
          <w:rtl/>
        </w:rPr>
        <w:t>)</w:t>
      </w:r>
    </w:p>
    <w:p w14:paraId="2646F2D3" w14:textId="77777777" w:rsidR="001C7A49" w:rsidRPr="00B03067" w:rsidRDefault="001C7A49" w:rsidP="001C7A49">
      <w:pPr>
        <w:keepNext/>
        <w:widowControl w:val="0"/>
        <w:autoSpaceDE w:val="0"/>
        <w:autoSpaceDN w:val="0"/>
        <w:bidi/>
        <w:adjustRightInd w:val="0"/>
        <w:outlineLvl w:val="0"/>
        <w:rPr>
          <w:rFonts w:ascii="Traditional Arabic" w:eastAsia="Malgun Gothic" w:hAnsi="Traditional Arabic" w:cs="Traditional Arabic"/>
          <w:b/>
          <w:bCs/>
          <w:kern w:val="32"/>
          <w:sz w:val="32"/>
          <w:szCs w:val="32"/>
        </w:rPr>
      </w:pPr>
    </w:p>
    <w:p w14:paraId="20F10F2D" w14:textId="6D599497" w:rsidR="00B03067" w:rsidRDefault="001C7A49" w:rsidP="00B03067">
      <w:pPr>
        <w:widowControl w:val="0"/>
        <w:autoSpaceDE w:val="0"/>
        <w:autoSpaceDN w:val="0"/>
        <w:bidi/>
        <w:adjustRightInd w:val="0"/>
        <w:jc w:val="both"/>
        <w:rPr>
          <w:rFonts w:ascii="Traditional Arabic" w:eastAsia="Malgun Gothic" w:hAnsi="Traditional Arabic" w:cs="Traditional Arabic"/>
          <w:sz w:val="32"/>
          <w:szCs w:val="32"/>
        </w:rPr>
      </w:pPr>
      <w:r w:rsidRPr="001C7A49">
        <w:rPr>
          <w:rFonts w:ascii="Traditional Arabic" w:eastAsia="Malgun Gothic" w:hAnsi="Traditional Arabic" w:cs="Traditional Arabic"/>
          <w:b/>
          <w:bCs/>
          <w:sz w:val="32"/>
          <w:szCs w:val="32"/>
          <w:rtl/>
        </w:rPr>
        <w:t>شكر وتقدير</w:t>
      </w:r>
      <w:r w:rsidRPr="001C7A49">
        <w:rPr>
          <w:rFonts w:ascii="Traditional Arabic" w:eastAsia="Malgun Gothic" w:hAnsi="Traditional Arabic" w:cs="Traditional Arabic"/>
          <w:sz w:val="32"/>
          <w:szCs w:val="32"/>
          <w:rtl/>
        </w:rPr>
        <w:t xml:space="preserve"> </w:t>
      </w:r>
      <w:r w:rsidRPr="001C7A49">
        <w:rPr>
          <w:rFonts w:ascii="Traditional Arabic" w:eastAsia="Malgun Gothic" w:hAnsi="Traditional Arabic" w:cs="Traditional Arabic"/>
          <w:color w:val="FF0000"/>
          <w:sz w:val="32"/>
          <w:szCs w:val="32"/>
          <w:rtl/>
        </w:rPr>
        <w:t>(الخط:</w:t>
      </w:r>
      <w:r w:rsidRPr="001C7A49">
        <w:rPr>
          <w:rFonts w:ascii="Traditional Arabic" w:eastAsia="Malgun Gothic" w:hAnsi="Traditional Arabic" w:cs="Traditional Arabic"/>
          <w:color w:val="FF0000"/>
          <w:sz w:val="32"/>
          <w:szCs w:val="32"/>
        </w:rPr>
        <w:t>Traditional Arabic</w:t>
      </w:r>
      <w:r w:rsidRPr="001C7A49">
        <w:rPr>
          <w:rFonts w:ascii="Traditional Arabic" w:eastAsia="Malgun Gothic" w:hAnsi="Traditional Arabic" w:cs="Traditional Arabic"/>
          <w:color w:val="FF0000"/>
          <w:sz w:val="32"/>
          <w:szCs w:val="32"/>
          <w:rtl/>
        </w:rPr>
        <w:t xml:space="preserve"> , حجم الخط: 16, تباعد الأسطر: 1.0, </w:t>
      </w:r>
      <w:r w:rsidRPr="001C7A49">
        <w:rPr>
          <w:rFonts w:ascii="Traditional Arabic" w:eastAsia="Malgun Gothic" w:hAnsi="Traditional Arabic" w:cs="Traditional Arabic"/>
          <w:color w:val="FF0000"/>
          <w:sz w:val="32"/>
          <w:szCs w:val="32"/>
        </w:rPr>
        <w:t>bold</w:t>
      </w:r>
      <w:r w:rsidRPr="001C7A49">
        <w:rPr>
          <w:rFonts w:ascii="Traditional Arabic" w:eastAsia="Malgun Gothic" w:hAnsi="Traditional Arabic" w:cs="Traditional Arabic"/>
          <w:color w:val="FF0000"/>
          <w:sz w:val="32"/>
          <w:szCs w:val="32"/>
          <w:rtl/>
        </w:rPr>
        <w:t xml:space="preserve"> , يمين)</w:t>
      </w:r>
    </w:p>
    <w:p w14:paraId="5D768080" w14:textId="77777777" w:rsidR="00B03067" w:rsidRDefault="00B03067" w:rsidP="00B03067">
      <w:pPr>
        <w:widowControl w:val="0"/>
        <w:autoSpaceDE w:val="0"/>
        <w:autoSpaceDN w:val="0"/>
        <w:bidi/>
        <w:adjustRightInd w:val="0"/>
        <w:jc w:val="both"/>
        <w:rPr>
          <w:rFonts w:ascii="Traditional Arabic" w:eastAsia="Malgun Gothic" w:hAnsi="Traditional Arabic" w:cs="Traditional Arabic"/>
          <w:sz w:val="32"/>
          <w:szCs w:val="32"/>
        </w:rPr>
      </w:pPr>
    </w:p>
    <w:p w14:paraId="16CD53E4" w14:textId="77777777" w:rsidR="00B03067" w:rsidRPr="00B03067" w:rsidRDefault="00B03067" w:rsidP="00B03067">
      <w:pPr>
        <w:widowControl w:val="0"/>
        <w:autoSpaceDE w:val="0"/>
        <w:autoSpaceDN w:val="0"/>
        <w:bidi/>
        <w:adjustRightInd w:val="0"/>
        <w:jc w:val="both"/>
        <w:rPr>
          <w:rFonts w:ascii="Traditional Arabic" w:eastAsia="Malgun Gothic" w:hAnsi="Traditional Arabic" w:cs="Traditional Arabic"/>
          <w:sz w:val="32"/>
          <w:szCs w:val="32"/>
        </w:rPr>
      </w:pPr>
    </w:p>
    <w:p w14:paraId="56E28CBE" w14:textId="77777777" w:rsidR="004716D2" w:rsidRDefault="004716D2" w:rsidP="004716D2">
      <w:pPr>
        <w:keepNext/>
        <w:widowControl w:val="0"/>
        <w:autoSpaceDE w:val="0"/>
        <w:autoSpaceDN w:val="0"/>
        <w:bidi/>
        <w:adjustRightInd w:val="0"/>
        <w:outlineLvl w:val="0"/>
        <w:rPr>
          <w:rFonts w:ascii="Traditional Arabic" w:eastAsia="Malgun Gothic" w:hAnsi="Traditional Arabic" w:cs="Traditional Arabic"/>
          <w:b/>
          <w:bCs/>
          <w:kern w:val="32"/>
          <w:sz w:val="32"/>
          <w:szCs w:val="32"/>
          <w:rtl/>
        </w:rPr>
      </w:pPr>
      <w:r>
        <w:rPr>
          <w:rFonts w:ascii="Traditional Arabic" w:eastAsia="Malgun Gothic" w:hAnsi="Traditional Arabic" w:cs="Traditional Arabic"/>
          <w:b/>
          <w:bCs/>
          <w:kern w:val="32"/>
          <w:sz w:val="32"/>
          <w:szCs w:val="32"/>
          <w:rtl/>
        </w:rPr>
        <w:t>قائمة المصادر والمراجع</w:t>
      </w:r>
    </w:p>
    <w:p w14:paraId="4C3E3F7F" w14:textId="77777777" w:rsidR="004716D2" w:rsidRPr="001756EA" w:rsidRDefault="004716D2" w:rsidP="004716D2">
      <w:pPr>
        <w:bidi/>
        <w:jc w:val="both"/>
        <w:rPr>
          <w:rFonts w:ascii="Traditional Arabic" w:hAnsi="Traditional Arabic" w:cs="Traditional Arabic"/>
          <w:b/>
          <w:bCs/>
          <w:color w:val="FF0000"/>
          <w:sz w:val="28"/>
          <w:szCs w:val="28"/>
        </w:rPr>
      </w:pPr>
      <w:r w:rsidRPr="001756EA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</w:rPr>
        <w:t>(الخط :</w:t>
      </w:r>
      <w:r w:rsidRPr="001756EA">
        <w:rPr>
          <w:rFonts w:ascii="Traditional Arabic" w:hAnsi="Traditional Arabic" w:cs="Traditional Arabic"/>
          <w:b/>
          <w:bCs/>
          <w:color w:val="FF0000"/>
          <w:sz w:val="28"/>
          <w:szCs w:val="28"/>
        </w:rPr>
        <w:t>Traditional Arabic</w:t>
      </w:r>
      <w:r w:rsidRPr="001756EA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</w:rPr>
        <w:t xml:space="preserve"> , حجم الخط :16, </w:t>
      </w:r>
      <w:r w:rsidRPr="001756EA">
        <w:rPr>
          <w:rFonts w:ascii="Traditional Arabic" w:hAnsi="Traditional Arabic" w:cs="Traditional Arabic"/>
          <w:b/>
          <w:bCs/>
          <w:color w:val="FF0000"/>
          <w:sz w:val="28"/>
          <w:szCs w:val="28"/>
        </w:rPr>
        <w:t>bold</w:t>
      </w:r>
      <w:r w:rsidRPr="001756EA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</w:rPr>
        <w:t xml:space="preserve"> , يمين) </w:t>
      </w:r>
    </w:p>
    <w:p w14:paraId="0B16C940" w14:textId="77777777" w:rsidR="004716D2" w:rsidRPr="001756EA" w:rsidRDefault="004716D2" w:rsidP="004716D2">
      <w:pPr>
        <w:bidi/>
        <w:jc w:val="both"/>
        <w:rPr>
          <w:rFonts w:ascii="Traditional Arabic" w:hAnsi="Traditional Arabic" w:cs="Traditional Arabic"/>
          <w:b/>
          <w:bCs/>
          <w:color w:val="FF0000"/>
          <w:sz w:val="28"/>
          <w:szCs w:val="28"/>
        </w:rPr>
      </w:pPr>
      <w:r w:rsidRPr="001756EA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</w:rPr>
        <w:t xml:space="preserve">( تبدأ فقرة الأولى بدون </w:t>
      </w:r>
      <w:r w:rsidRPr="001756EA">
        <w:rPr>
          <w:rFonts w:ascii="Traditional Arabic" w:hAnsi="Traditional Arabic" w:cs="Traditional Arabic"/>
          <w:b/>
          <w:bCs/>
          <w:color w:val="FF0000"/>
          <w:sz w:val="28"/>
          <w:szCs w:val="28"/>
        </w:rPr>
        <w:t>tab</w:t>
      </w:r>
      <w:r w:rsidRPr="001756EA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</w:rPr>
        <w:t xml:space="preserve">) (بدون </w:t>
      </w:r>
      <w:r w:rsidRPr="001756EA">
        <w:rPr>
          <w:rFonts w:ascii="Traditional Arabic" w:hAnsi="Traditional Arabic" w:cs="Traditional Arabic"/>
          <w:b/>
          <w:bCs/>
          <w:color w:val="FF0000"/>
          <w:sz w:val="28"/>
          <w:szCs w:val="28"/>
        </w:rPr>
        <w:t>italic</w:t>
      </w:r>
      <w:r w:rsidRPr="001756EA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</w:rPr>
        <w:t xml:space="preserve"> لموضوع الكتب) (تأكد من أن اسم المؤلف بحسب ترتيب الأبجدية)</w:t>
      </w:r>
    </w:p>
    <w:p w14:paraId="04335520" w14:textId="77777777" w:rsidR="004716D2" w:rsidRDefault="004716D2" w:rsidP="00924797">
      <w:pPr>
        <w:bidi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eastAsia="Malgun Gothic" w:hAnsi="Traditional Arabic" w:cs="Traditional Arabic"/>
          <w:sz w:val="32"/>
          <w:szCs w:val="32"/>
          <w:rtl/>
        </w:rPr>
        <w:t>إبراهيم، كمال عبد العزيز، (2006م). بلاغة الفرائد الفذة في القرآن الكريم (المضارع نموذجًا). مصر: الدار الثقافية، ط1</w:t>
      </w:r>
      <w:r>
        <w:rPr>
          <w:rFonts w:ascii="Traditional Arabic" w:eastAsia="Malgun Gothic" w:hAnsi="Traditional Arabic" w:cs="Traditional Arabic" w:hint="cs"/>
          <w:sz w:val="32"/>
          <w:szCs w:val="32"/>
          <w:rtl/>
        </w:rPr>
        <w:t>.</w:t>
      </w:r>
    </w:p>
    <w:p w14:paraId="40555AEE" w14:textId="77777777" w:rsidR="004716D2" w:rsidRDefault="004716D2" w:rsidP="00924797">
      <w:pPr>
        <w:bidi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eastAsia="Malgun Gothic" w:hAnsi="Traditional Arabic" w:cs="Traditional Arabic"/>
          <w:sz w:val="32"/>
          <w:szCs w:val="32"/>
          <w:rtl/>
        </w:rPr>
        <w:t xml:space="preserve">إبراهيم، كمال عبد العزيز، (2010م). لغة الجسد في القرآن الكريم دراسة بلاغية. مصر: الدار الثقافية. </w:t>
      </w:r>
    </w:p>
    <w:p w14:paraId="258E400B" w14:textId="77777777" w:rsidR="004716D2" w:rsidRDefault="004716D2" w:rsidP="00924797">
      <w:pPr>
        <w:bidi/>
        <w:ind w:left="360"/>
        <w:jc w:val="both"/>
        <w:rPr>
          <w:rFonts w:ascii="Traditional Arabic" w:hAnsi="Traditional Arabic" w:cs="Traditional Arabic"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/>
          <w:sz w:val="32"/>
          <w:szCs w:val="32"/>
          <w:rtl/>
        </w:rPr>
        <w:t>ابن أبي الإصبع، عبد العظيم بن عبد الواحد. (1983م)</w:t>
      </w:r>
      <w:r>
        <w:rPr>
          <w:rFonts w:ascii="Traditional Arabic" w:hAnsi="Traditional Arabic" w:cs="Traditional Arabic"/>
          <w:sz w:val="32"/>
          <w:szCs w:val="32"/>
          <w:rtl/>
          <w:lang w:bidi="ar-JO"/>
        </w:rPr>
        <w:t xml:space="preserve">. </w:t>
      </w:r>
      <w:r>
        <w:rPr>
          <w:rFonts w:ascii="Traditional Arabic" w:hAnsi="Traditional Arabic" w:cs="Traditional Arabic"/>
          <w:sz w:val="32"/>
          <w:szCs w:val="32"/>
          <w:rtl/>
        </w:rPr>
        <w:t>تحرير التحبير، ت: حفني شرف. القاهرة: المجلس الأعلى للشئون الإسلامية.</w:t>
      </w:r>
    </w:p>
    <w:p w14:paraId="5D3BA8D5" w14:textId="77777777" w:rsidR="004716D2" w:rsidRDefault="004716D2" w:rsidP="00924797">
      <w:pPr>
        <w:bidi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eastAsia="Malgun Gothic" w:hAnsi="Traditional Arabic" w:cs="Traditional Arabic"/>
          <w:sz w:val="32"/>
          <w:szCs w:val="32"/>
          <w:rtl/>
        </w:rPr>
        <w:lastRenderedPageBreak/>
        <w:t>الآلوسي، محمود بن عبدالله. (1415</w:t>
      </w:r>
      <w:r>
        <w:rPr>
          <w:rFonts w:ascii="Traditional Arabic" w:eastAsia="Malgun Gothic" w:hAnsi="Traditional Arabic" w:cs="Traditional Arabic"/>
          <w:sz w:val="32"/>
          <w:szCs w:val="32"/>
          <w:rtl/>
          <w:lang w:bidi="ar-JO"/>
        </w:rPr>
        <w:t xml:space="preserve">ه)‍. </w:t>
      </w:r>
      <w:r>
        <w:rPr>
          <w:rFonts w:ascii="Traditional Arabic" w:eastAsia="Malgun Gothic" w:hAnsi="Traditional Arabic" w:cs="Traditional Arabic"/>
          <w:sz w:val="32"/>
          <w:szCs w:val="32"/>
          <w:rtl/>
        </w:rPr>
        <w:t>روح المعاني في تفسير القرآن والسبع المثاني. ت: علي عبد الباري عطية. بيروت: دار الكتب العلمية.</w:t>
      </w:r>
    </w:p>
    <w:p w14:paraId="54C8CE1E" w14:textId="77777777" w:rsidR="004716D2" w:rsidRDefault="004716D2" w:rsidP="00924797">
      <w:pPr>
        <w:bidi/>
        <w:ind w:left="360"/>
        <w:contextualSpacing/>
        <w:jc w:val="both"/>
        <w:rPr>
          <w:rFonts w:ascii="Traditional Arabic" w:eastAsia="Malgun Gothic" w:hAnsi="Traditional Arabic" w:cs="Traditional Arabic"/>
          <w:sz w:val="32"/>
          <w:szCs w:val="32"/>
          <w:rtl/>
        </w:rPr>
      </w:pPr>
      <w:r>
        <w:rPr>
          <w:rFonts w:ascii="Traditional Arabic" w:eastAsia="Malgun Gothic" w:hAnsi="Traditional Arabic" w:cs="Traditional Arabic"/>
          <w:sz w:val="32"/>
          <w:szCs w:val="32"/>
          <w:rtl/>
        </w:rPr>
        <w:t>الأندلسي، أبو حيان محمد بن يوسف. (1403هـ). البحر المحيط. بيروت: دار الفكر، ط2.</w:t>
      </w:r>
    </w:p>
    <w:p w14:paraId="4EDD8DDE" w14:textId="77777777" w:rsidR="004716D2" w:rsidRDefault="004716D2" w:rsidP="00924797">
      <w:pPr>
        <w:bidi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eastAsia="Malgun Gothic" w:hAnsi="Traditional Arabic" w:cs="Traditional Arabic"/>
          <w:sz w:val="32"/>
          <w:szCs w:val="32"/>
          <w:rtl/>
        </w:rPr>
        <w:t>الزجاج، علي إبراهيم. (1988م). معاني القرآن وإعرابه. ت: عبد الجليل شلبي. بيروت: عالم الكتب.</w:t>
      </w:r>
    </w:p>
    <w:p w14:paraId="24986906" w14:textId="77777777" w:rsidR="004716D2" w:rsidRDefault="004716D2" w:rsidP="00924797">
      <w:pPr>
        <w:bidi/>
        <w:ind w:left="360"/>
        <w:jc w:val="both"/>
        <w:rPr>
          <w:rFonts w:ascii="Traditional Arabic" w:hAnsi="Traditional Arabic" w:cs="Traditional Arabic"/>
          <w:sz w:val="32"/>
          <w:szCs w:val="32"/>
          <w:rtl/>
          <w:lang w:bidi="ar-JO"/>
        </w:rPr>
      </w:pPr>
      <w:r>
        <w:rPr>
          <w:rFonts w:ascii="Traditional Arabic" w:eastAsia="Malgun Gothic" w:hAnsi="Traditional Arabic" w:cs="Traditional Arabic"/>
          <w:sz w:val="32"/>
          <w:szCs w:val="32"/>
          <w:rtl/>
        </w:rPr>
        <w:t>الزمخشري، جار الله أبو القاسم محمود بن عمر. (1407</w:t>
      </w:r>
      <w:r>
        <w:rPr>
          <w:rFonts w:ascii="Traditional Arabic" w:eastAsia="Malgun Gothic" w:hAnsi="Traditional Arabic" w:cs="Traditional Arabic"/>
          <w:sz w:val="32"/>
          <w:szCs w:val="32"/>
          <w:rtl/>
          <w:lang w:bidi="ar-JO"/>
        </w:rPr>
        <w:t xml:space="preserve">ه‍). </w:t>
      </w:r>
      <w:r>
        <w:rPr>
          <w:rFonts w:ascii="Traditional Arabic" w:eastAsia="Malgun Gothic" w:hAnsi="Traditional Arabic" w:cs="Traditional Arabic"/>
          <w:sz w:val="32"/>
          <w:szCs w:val="32"/>
          <w:rtl/>
        </w:rPr>
        <w:t>الكشاف عن خقائق غوامض التنزيل وعيون الأقاويل في وجوه التأويل. بيروت: دار الكتاب العربي.</w:t>
      </w:r>
    </w:p>
    <w:p w14:paraId="0601C9D3" w14:textId="77777777" w:rsidR="004716D2" w:rsidRDefault="004716D2" w:rsidP="00924797">
      <w:pPr>
        <w:bidi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eastAsia="Malgun Gothic" w:hAnsi="Traditional Arabic" w:cs="Traditional Arabic"/>
          <w:sz w:val="32"/>
          <w:szCs w:val="32"/>
          <w:rtl/>
        </w:rPr>
        <w:t>السيوطي، ( 1988م). معترك الأقران في إعجاز القرآن. بيروت: دار الكتب العلمية.</w:t>
      </w:r>
    </w:p>
    <w:p w14:paraId="16B1C799" w14:textId="77777777" w:rsidR="004716D2" w:rsidRDefault="004716D2" w:rsidP="00924797">
      <w:pPr>
        <w:bidi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t>ابن عاشور، محمد الطاهر. (1984م). التحرير والتنوير. تونس: الدار التنوسية.</w:t>
      </w:r>
    </w:p>
    <w:p w14:paraId="3D42FDAB" w14:textId="77777777" w:rsidR="004716D2" w:rsidRDefault="004716D2" w:rsidP="00924797">
      <w:pPr>
        <w:bidi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eastAsia="Malgun Gothic" w:hAnsi="Traditional Arabic" w:cs="Traditional Arabic"/>
          <w:sz w:val="32"/>
          <w:szCs w:val="32"/>
          <w:rtl/>
        </w:rPr>
        <w:t>ابن فارس. (1991م). مقاييس اللغة. ت: عبد السلام هارون. مصر: دار الجيل.</w:t>
      </w:r>
    </w:p>
    <w:p w14:paraId="4E0A5C62" w14:textId="77777777" w:rsidR="004716D2" w:rsidRDefault="004716D2" w:rsidP="00924797">
      <w:pPr>
        <w:bidi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eastAsia="Malgun Gothic" w:hAnsi="Traditional Arabic" w:cs="Traditional Arabic"/>
          <w:sz w:val="32"/>
          <w:szCs w:val="32"/>
          <w:rtl/>
        </w:rPr>
        <w:t xml:space="preserve">قطب، سيد. </w:t>
      </w:r>
      <w:r>
        <w:rPr>
          <w:rFonts w:ascii="Traditional Arabic" w:hAnsi="Traditional Arabic" w:cs="Traditional Arabic"/>
          <w:sz w:val="32"/>
          <w:szCs w:val="32"/>
          <w:rtl/>
        </w:rPr>
        <w:t>(1402ه). في ظلال القرآن. مصر: دار الشروق، ط11.</w:t>
      </w:r>
    </w:p>
    <w:p w14:paraId="7E870C5D" w14:textId="77777777" w:rsidR="004716D2" w:rsidRDefault="004716D2" w:rsidP="00924797">
      <w:pPr>
        <w:bidi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eastAsia="Malgun Gothic" w:hAnsi="Traditional Arabic" w:cs="Traditional Arabic"/>
          <w:sz w:val="32"/>
          <w:szCs w:val="32"/>
          <w:rtl/>
        </w:rPr>
        <w:t xml:space="preserve">ياسوف، أحمد. (1994م). جمالية المفردة القرآنية في كتب الإعجاز. سوريا: دار المكتبي، ط1. </w:t>
      </w:r>
    </w:p>
    <w:p w14:paraId="55350430" w14:textId="77777777" w:rsidR="00924797" w:rsidRDefault="004716D2" w:rsidP="00924797">
      <w:pPr>
        <w:bidi/>
        <w:ind w:left="360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>
        <w:rPr>
          <w:rFonts w:ascii="Traditional Arabic" w:eastAsia="Malgun Gothic" w:hAnsi="Traditional Arabic" w:cs="Traditional Arabic"/>
          <w:sz w:val="32"/>
          <w:szCs w:val="32"/>
          <w:rtl/>
        </w:rPr>
        <w:t xml:space="preserve">الكحيل، عبد الدايم، 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التناسق البياني لكلمات القرآن الكريم، موسوعة الإعجاز في القرآن والسنة </w:t>
      </w:r>
      <w:hyperlink w:history="1">
        <w:r>
          <w:rPr>
            <w:rFonts w:eastAsia="Malgun Gothic"/>
            <w:color w:val="0000FF"/>
            <w:u w:val="single"/>
          </w:rPr>
          <w:t xml:space="preserve">www.quran-m.com  </w:t>
        </w:r>
        <w:r>
          <w:rPr>
            <w:rFonts w:eastAsia="Malgun Gothic"/>
            <w:color w:val="0000FF"/>
            <w:u w:val="single"/>
            <w:rtl/>
          </w:rPr>
          <w:t xml:space="preserve"> </w:t>
        </w:r>
        <w:r>
          <w:rPr>
            <w:rFonts w:ascii="Traditional Arabic" w:eastAsia="Malgun Gothic" w:hAnsi="Traditional Arabic" w:cs="Traditional Arabic"/>
            <w:sz w:val="32"/>
            <w:szCs w:val="32"/>
            <w:rtl/>
          </w:rPr>
          <w:t>تاريخ</w:t>
        </w:r>
      </w:hyperlink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التصفح: 4/4/2012م.</w:t>
      </w:r>
    </w:p>
    <w:p w14:paraId="75794223" w14:textId="25C6C309" w:rsidR="004716D2" w:rsidRPr="00924797" w:rsidRDefault="004716D2" w:rsidP="00924797">
      <w:pPr>
        <w:bidi/>
        <w:ind w:left="360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>
        <w:rPr>
          <w:rFonts w:ascii="Traditional Arabic" w:eastAsia="Malgun Gothic" w:hAnsi="Traditional Arabic" w:cs="Traditional Arabic"/>
          <w:sz w:val="32"/>
          <w:szCs w:val="32"/>
          <w:rtl/>
        </w:rPr>
        <w:t>جامعة الإمام</w:t>
      </w:r>
      <w:r>
        <w:rPr>
          <w:rFonts w:ascii="Traditional Arabic" w:eastAsia="Malgun Gothic" w:hAnsi="Traditional Arabic" w:cs="Traditional Arabic"/>
          <w:sz w:val="32"/>
          <w:szCs w:val="32"/>
        </w:rPr>
        <w:t xml:space="preserve"> </w:t>
      </w:r>
      <w:r>
        <w:rPr>
          <w:rFonts w:ascii="Traditional Arabic" w:eastAsia="Malgun Gothic" w:hAnsi="Traditional Arabic" w:cs="Traditional Arabic"/>
          <w:sz w:val="32"/>
          <w:szCs w:val="32"/>
          <w:rtl/>
        </w:rPr>
        <w:t xml:space="preserve">محمد بن سعود. (2/9/2007م). من بلاغة القرآن في سورة الإنسان.انظر موقع: </w:t>
      </w:r>
      <w:hyperlink r:id="rId6" w:history="1">
        <w:r>
          <w:rPr>
            <w:rFonts w:eastAsia="Malgun Gothic"/>
            <w:color w:val="0000FF"/>
            <w:u w:val="single"/>
          </w:rPr>
          <w:t>www.uqu.edu.sa/page/ar/114393</w:t>
        </w:r>
      </w:hyperlink>
    </w:p>
    <w:p w14:paraId="4B2F384C" w14:textId="77777777" w:rsidR="004716D2" w:rsidRPr="004716D2" w:rsidRDefault="004716D2"/>
    <w:sectPr w:rsidR="004716D2" w:rsidRPr="004716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71A50"/>
    <w:multiLevelType w:val="multilevel"/>
    <w:tmpl w:val="13B71A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8427B"/>
    <w:multiLevelType w:val="multilevel"/>
    <w:tmpl w:val="29A8427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C6849"/>
    <w:multiLevelType w:val="multilevel"/>
    <w:tmpl w:val="4D1C684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E1A25"/>
    <w:multiLevelType w:val="multilevel"/>
    <w:tmpl w:val="574E1A25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24D7C"/>
    <w:multiLevelType w:val="multilevel"/>
    <w:tmpl w:val="5D624D7C"/>
    <w:lvl w:ilvl="0">
      <w:start w:val="1"/>
      <w:numFmt w:val="decimal"/>
      <w:lvlText w:val="%1."/>
      <w:lvlJc w:val="left"/>
      <w:pPr>
        <w:ind w:left="864" w:hanging="360"/>
      </w:pPr>
    </w:lvl>
    <w:lvl w:ilvl="1">
      <w:start w:val="1"/>
      <w:numFmt w:val="lowerLetter"/>
      <w:lvlText w:val="%2."/>
      <w:lvlJc w:val="left"/>
      <w:pPr>
        <w:ind w:left="1584" w:hanging="360"/>
      </w:pPr>
    </w:lvl>
    <w:lvl w:ilvl="2">
      <w:start w:val="1"/>
      <w:numFmt w:val="lowerRoman"/>
      <w:lvlText w:val="%3."/>
      <w:lvlJc w:val="right"/>
      <w:pPr>
        <w:ind w:left="2304" w:hanging="180"/>
      </w:pPr>
    </w:lvl>
    <w:lvl w:ilvl="3">
      <w:start w:val="1"/>
      <w:numFmt w:val="decimal"/>
      <w:lvlText w:val="%4."/>
      <w:lvlJc w:val="left"/>
      <w:pPr>
        <w:ind w:left="3024" w:hanging="360"/>
      </w:pPr>
    </w:lvl>
    <w:lvl w:ilvl="4">
      <w:start w:val="1"/>
      <w:numFmt w:val="lowerLetter"/>
      <w:lvlText w:val="%5."/>
      <w:lvlJc w:val="left"/>
      <w:pPr>
        <w:ind w:left="3744" w:hanging="360"/>
      </w:pPr>
    </w:lvl>
    <w:lvl w:ilvl="5">
      <w:start w:val="1"/>
      <w:numFmt w:val="lowerRoman"/>
      <w:lvlText w:val="%6."/>
      <w:lvlJc w:val="right"/>
      <w:pPr>
        <w:ind w:left="4464" w:hanging="180"/>
      </w:pPr>
    </w:lvl>
    <w:lvl w:ilvl="6">
      <w:start w:val="1"/>
      <w:numFmt w:val="decimal"/>
      <w:lvlText w:val="%7."/>
      <w:lvlJc w:val="left"/>
      <w:pPr>
        <w:ind w:left="5184" w:hanging="360"/>
      </w:pPr>
    </w:lvl>
    <w:lvl w:ilvl="7">
      <w:start w:val="1"/>
      <w:numFmt w:val="lowerLetter"/>
      <w:lvlText w:val="%8."/>
      <w:lvlJc w:val="left"/>
      <w:pPr>
        <w:ind w:left="5904" w:hanging="360"/>
      </w:pPr>
    </w:lvl>
    <w:lvl w:ilvl="8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D2"/>
    <w:rsid w:val="00035883"/>
    <w:rsid w:val="001C7A49"/>
    <w:rsid w:val="00244842"/>
    <w:rsid w:val="002E0E0E"/>
    <w:rsid w:val="003A5CDD"/>
    <w:rsid w:val="004123FD"/>
    <w:rsid w:val="0042676A"/>
    <w:rsid w:val="004321FE"/>
    <w:rsid w:val="004716D2"/>
    <w:rsid w:val="00482CAC"/>
    <w:rsid w:val="00606A30"/>
    <w:rsid w:val="00874C2E"/>
    <w:rsid w:val="00921942"/>
    <w:rsid w:val="00924797"/>
    <w:rsid w:val="00943A72"/>
    <w:rsid w:val="009D706E"/>
    <w:rsid w:val="00AF4008"/>
    <w:rsid w:val="00B03067"/>
    <w:rsid w:val="00DA0095"/>
    <w:rsid w:val="00F9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86977"/>
  <w15:chartTrackingRefBased/>
  <w15:docId w15:val="{B8B4C108-89C7-490F-9317-7C457BE1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A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1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6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6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6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6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6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6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6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6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6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6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6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6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6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6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6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6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6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6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6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6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6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qFormat/>
    <w:rsid w:val="004716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6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qu.edu.sa/page/ar/114393" TargetMode="External"/><Relationship Id="rId5" Type="http://schemas.openxmlformats.org/officeDocument/2006/relationships/hyperlink" Target="mailto:xxxx@usim.edu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End User</cp:lastModifiedBy>
  <cp:revision>4</cp:revision>
  <dcterms:created xsi:type="dcterms:W3CDTF">2025-04-08T07:17:00Z</dcterms:created>
  <dcterms:modified xsi:type="dcterms:W3CDTF">2025-05-15T02:29:00Z</dcterms:modified>
</cp:coreProperties>
</file>